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CFC" w14:textId="68D8B3DB" w:rsidR="0082067B" w:rsidRPr="00206E4C" w:rsidRDefault="0082067B">
      <w:pPr>
        <w:rPr>
          <w:b/>
          <w:bCs/>
          <w:color w:val="4472C4" w:themeColor="accent1"/>
          <w:sz w:val="28"/>
          <w:szCs w:val="28"/>
        </w:rPr>
      </w:pPr>
      <w:r w:rsidRPr="00206E4C">
        <w:rPr>
          <w:b/>
          <w:bCs/>
          <w:color w:val="4472C4" w:themeColor="accent1"/>
          <w:sz w:val="28"/>
          <w:szCs w:val="28"/>
        </w:rPr>
        <w:t>FORMULARZ</w:t>
      </w:r>
      <w:r w:rsidR="008953BD">
        <w:rPr>
          <w:b/>
          <w:bCs/>
          <w:color w:val="4472C4" w:themeColor="accent1"/>
          <w:sz w:val="28"/>
          <w:szCs w:val="28"/>
        </w:rPr>
        <w:t xml:space="preserve"> </w:t>
      </w:r>
      <w:r w:rsidR="008953BD" w:rsidRPr="008953BD">
        <w:rPr>
          <w:b/>
          <w:bCs/>
          <w:color w:val="4472C4" w:themeColor="accent1"/>
          <w:sz w:val="28"/>
          <w:szCs w:val="28"/>
        </w:rPr>
        <w:t>ODPOWIEDZI NA ZAPYTANIE CENOWE</w:t>
      </w:r>
      <w:r w:rsidR="00206E4C" w:rsidRPr="00206E4C">
        <w:rPr>
          <w:b/>
          <w:bCs/>
          <w:color w:val="4472C4" w:themeColor="accent1"/>
          <w:sz w:val="28"/>
          <w:szCs w:val="28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37"/>
        <w:gridCol w:w="545"/>
        <w:gridCol w:w="1022"/>
        <w:gridCol w:w="1364"/>
        <w:gridCol w:w="1346"/>
        <w:gridCol w:w="1395"/>
      </w:tblGrid>
      <w:tr w:rsidR="0082067B" w14:paraId="0EE09C53" w14:textId="77777777" w:rsidTr="00B663F8">
        <w:tc>
          <w:tcPr>
            <w:tcW w:w="9209" w:type="dxa"/>
            <w:gridSpan w:val="6"/>
          </w:tcPr>
          <w:p w14:paraId="703DD350" w14:textId="5C78C73A" w:rsidR="0082067B" w:rsidRPr="003F72EB" w:rsidRDefault="008953BD" w:rsidP="00206E4C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  <w:bCs/>
              </w:rPr>
            </w:pPr>
            <w:r w:rsidRPr="003F72EB">
              <w:rPr>
                <w:b/>
                <w:bCs/>
              </w:rPr>
              <w:t xml:space="preserve">DANE </w:t>
            </w:r>
            <w:r w:rsidRPr="008953BD">
              <w:rPr>
                <w:b/>
                <w:bCs/>
              </w:rPr>
              <w:t>PODMIOTU PRZEKAZUJĄCEGO INFORMACJĘ CENOWĄ</w:t>
            </w:r>
          </w:p>
        </w:tc>
      </w:tr>
      <w:tr w:rsidR="0082067B" w14:paraId="459EC553" w14:textId="77777777" w:rsidTr="0074273F">
        <w:tc>
          <w:tcPr>
            <w:tcW w:w="4082" w:type="dxa"/>
            <w:gridSpan w:val="2"/>
          </w:tcPr>
          <w:p w14:paraId="59D9E428" w14:textId="5E006F10" w:rsidR="0082067B" w:rsidRDefault="0082067B" w:rsidP="00206E4C">
            <w:pPr>
              <w:spacing w:before="120" w:after="120"/>
            </w:pPr>
            <w:r>
              <w:t>PEŁNA NAZWA:</w:t>
            </w:r>
          </w:p>
        </w:tc>
        <w:tc>
          <w:tcPr>
            <w:tcW w:w="5127" w:type="dxa"/>
            <w:gridSpan w:val="4"/>
          </w:tcPr>
          <w:p w14:paraId="1712C1BA" w14:textId="77777777" w:rsidR="0082067B" w:rsidRDefault="0082067B" w:rsidP="00206E4C">
            <w:pPr>
              <w:spacing w:before="120" w:after="120"/>
            </w:pPr>
          </w:p>
        </w:tc>
      </w:tr>
      <w:tr w:rsidR="0082067B" w14:paraId="7E5D057E" w14:textId="77777777" w:rsidTr="0074273F">
        <w:tc>
          <w:tcPr>
            <w:tcW w:w="4082" w:type="dxa"/>
            <w:gridSpan w:val="2"/>
          </w:tcPr>
          <w:p w14:paraId="7704E94D" w14:textId="51B19F8A" w:rsidR="0082067B" w:rsidRDefault="0082067B" w:rsidP="00206E4C">
            <w:pPr>
              <w:spacing w:before="120" w:after="120"/>
            </w:pPr>
            <w:r>
              <w:t>ADRES:</w:t>
            </w:r>
          </w:p>
        </w:tc>
        <w:tc>
          <w:tcPr>
            <w:tcW w:w="5127" w:type="dxa"/>
            <w:gridSpan w:val="4"/>
          </w:tcPr>
          <w:p w14:paraId="12771B3F" w14:textId="77777777" w:rsidR="0082067B" w:rsidRDefault="0082067B" w:rsidP="00206E4C">
            <w:pPr>
              <w:spacing w:before="120" w:after="120"/>
            </w:pPr>
          </w:p>
        </w:tc>
      </w:tr>
      <w:tr w:rsidR="0082067B" w14:paraId="7BE9757C" w14:textId="77777777" w:rsidTr="0074273F">
        <w:tc>
          <w:tcPr>
            <w:tcW w:w="4082" w:type="dxa"/>
            <w:gridSpan w:val="2"/>
          </w:tcPr>
          <w:p w14:paraId="51A8A929" w14:textId="26424C19" w:rsidR="0082067B" w:rsidRDefault="0082067B" w:rsidP="00206E4C">
            <w:pPr>
              <w:spacing w:before="120" w:after="120"/>
            </w:pPr>
            <w:r>
              <w:t>NIP:</w:t>
            </w:r>
          </w:p>
        </w:tc>
        <w:tc>
          <w:tcPr>
            <w:tcW w:w="5127" w:type="dxa"/>
            <w:gridSpan w:val="4"/>
          </w:tcPr>
          <w:p w14:paraId="4E6E636F" w14:textId="77777777" w:rsidR="0082067B" w:rsidRDefault="0082067B" w:rsidP="00206E4C">
            <w:pPr>
              <w:spacing w:before="120" w:after="120"/>
            </w:pPr>
          </w:p>
        </w:tc>
      </w:tr>
      <w:tr w:rsidR="0082067B" w14:paraId="6D93E193" w14:textId="77777777" w:rsidTr="0074273F">
        <w:tc>
          <w:tcPr>
            <w:tcW w:w="4082" w:type="dxa"/>
            <w:gridSpan w:val="2"/>
          </w:tcPr>
          <w:p w14:paraId="464CFFEC" w14:textId="586E2230" w:rsidR="0082067B" w:rsidRDefault="0082067B" w:rsidP="00206E4C">
            <w:pPr>
              <w:spacing w:before="120" w:after="120"/>
            </w:pPr>
            <w:r>
              <w:t>REGON:</w:t>
            </w:r>
          </w:p>
        </w:tc>
        <w:tc>
          <w:tcPr>
            <w:tcW w:w="5127" w:type="dxa"/>
            <w:gridSpan w:val="4"/>
          </w:tcPr>
          <w:p w14:paraId="1302CD8A" w14:textId="77777777" w:rsidR="0082067B" w:rsidRDefault="0082067B" w:rsidP="00206E4C">
            <w:pPr>
              <w:spacing w:before="120" w:after="120"/>
            </w:pPr>
          </w:p>
        </w:tc>
      </w:tr>
      <w:tr w:rsidR="0082067B" w14:paraId="2E2A6360" w14:textId="77777777" w:rsidTr="0074273F">
        <w:tc>
          <w:tcPr>
            <w:tcW w:w="4082" w:type="dxa"/>
            <w:gridSpan w:val="2"/>
          </w:tcPr>
          <w:p w14:paraId="5D41B851" w14:textId="621A4782" w:rsidR="0082067B" w:rsidRDefault="0082067B" w:rsidP="00206E4C">
            <w:pPr>
              <w:spacing w:before="120" w:after="120"/>
            </w:pPr>
            <w:r>
              <w:t>NR. TEL.:</w:t>
            </w:r>
          </w:p>
        </w:tc>
        <w:tc>
          <w:tcPr>
            <w:tcW w:w="5127" w:type="dxa"/>
            <w:gridSpan w:val="4"/>
          </w:tcPr>
          <w:p w14:paraId="3D48D544" w14:textId="77777777" w:rsidR="0082067B" w:rsidRDefault="0082067B" w:rsidP="00206E4C">
            <w:pPr>
              <w:spacing w:before="120" w:after="120"/>
            </w:pPr>
          </w:p>
        </w:tc>
      </w:tr>
      <w:tr w:rsidR="0082067B" w14:paraId="0FF855EA" w14:textId="77777777" w:rsidTr="0074273F">
        <w:tc>
          <w:tcPr>
            <w:tcW w:w="4082" w:type="dxa"/>
            <w:gridSpan w:val="2"/>
          </w:tcPr>
          <w:p w14:paraId="56B642AB" w14:textId="66CB13E2" w:rsidR="0082067B" w:rsidRDefault="0082067B" w:rsidP="00206E4C">
            <w:pPr>
              <w:spacing w:before="120" w:after="120"/>
            </w:pPr>
            <w:r>
              <w:t>NR. FAX</w:t>
            </w:r>
          </w:p>
        </w:tc>
        <w:tc>
          <w:tcPr>
            <w:tcW w:w="5127" w:type="dxa"/>
            <w:gridSpan w:val="4"/>
          </w:tcPr>
          <w:p w14:paraId="29287409" w14:textId="77777777" w:rsidR="0082067B" w:rsidRDefault="0082067B" w:rsidP="00206E4C">
            <w:pPr>
              <w:spacing w:before="120" w:after="120"/>
            </w:pPr>
          </w:p>
        </w:tc>
      </w:tr>
      <w:tr w:rsidR="0082067B" w14:paraId="1EDF664D" w14:textId="77777777" w:rsidTr="0074273F">
        <w:tc>
          <w:tcPr>
            <w:tcW w:w="4082" w:type="dxa"/>
            <w:gridSpan w:val="2"/>
          </w:tcPr>
          <w:p w14:paraId="488786C0" w14:textId="0A6866CD" w:rsidR="0082067B" w:rsidRDefault="0082067B" w:rsidP="00206E4C">
            <w:pPr>
              <w:spacing w:before="120" w:after="120"/>
            </w:pPr>
            <w:r>
              <w:t>E-MAIL</w:t>
            </w:r>
          </w:p>
        </w:tc>
        <w:tc>
          <w:tcPr>
            <w:tcW w:w="5127" w:type="dxa"/>
            <w:gridSpan w:val="4"/>
          </w:tcPr>
          <w:p w14:paraId="12493E15" w14:textId="77777777" w:rsidR="0082067B" w:rsidRDefault="0082067B" w:rsidP="00206E4C">
            <w:pPr>
              <w:spacing w:before="120" w:after="120"/>
            </w:pPr>
          </w:p>
        </w:tc>
      </w:tr>
      <w:tr w:rsidR="0082067B" w14:paraId="70157430" w14:textId="77777777" w:rsidTr="0074273F">
        <w:tc>
          <w:tcPr>
            <w:tcW w:w="4082" w:type="dxa"/>
            <w:gridSpan w:val="2"/>
          </w:tcPr>
          <w:p w14:paraId="4FEDC072" w14:textId="465569BE" w:rsidR="0082067B" w:rsidRDefault="0082067B" w:rsidP="00206E4C">
            <w:pPr>
              <w:spacing w:before="120" w:after="120"/>
            </w:pPr>
            <w:r>
              <w:t>Osoba uprawniona do kontaktów</w:t>
            </w:r>
          </w:p>
        </w:tc>
        <w:tc>
          <w:tcPr>
            <w:tcW w:w="5127" w:type="dxa"/>
            <w:gridSpan w:val="4"/>
          </w:tcPr>
          <w:p w14:paraId="6EFCB76B" w14:textId="77777777" w:rsidR="0082067B" w:rsidRDefault="0082067B" w:rsidP="00206E4C">
            <w:pPr>
              <w:spacing w:before="120" w:after="120"/>
            </w:pPr>
          </w:p>
        </w:tc>
      </w:tr>
      <w:tr w:rsidR="0082067B" w14:paraId="58FBE7A0" w14:textId="77777777" w:rsidTr="0074273F">
        <w:tc>
          <w:tcPr>
            <w:tcW w:w="4082" w:type="dxa"/>
            <w:gridSpan w:val="2"/>
          </w:tcPr>
          <w:p w14:paraId="4D08799B" w14:textId="27F15996" w:rsidR="0082067B" w:rsidRDefault="0082067B" w:rsidP="00206E4C">
            <w:pPr>
              <w:spacing w:before="120" w:after="120"/>
            </w:pPr>
            <w:r>
              <w:t>IMIĘ I NAZWISKO</w:t>
            </w:r>
          </w:p>
        </w:tc>
        <w:tc>
          <w:tcPr>
            <w:tcW w:w="5127" w:type="dxa"/>
            <w:gridSpan w:val="4"/>
          </w:tcPr>
          <w:p w14:paraId="592E1C2E" w14:textId="77777777" w:rsidR="0082067B" w:rsidRDefault="0082067B" w:rsidP="00206E4C">
            <w:pPr>
              <w:spacing w:before="120" w:after="120"/>
            </w:pPr>
          </w:p>
        </w:tc>
      </w:tr>
      <w:tr w:rsidR="0082067B" w14:paraId="106F31B3" w14:textId="77777777" w:rsidTr="0074273F">
        <w:tc>
          <w:tcPr>
            <w:tcW w:w="4082" w:type="dxa"/>
            <w:gridSpan w:val="2"/>
          </w:tcPr>
          <w:p w14:paraId="4ACF2E09" w14:textId="053FE681" w:rsidR="0082067B" w:rsidRDefault="0082067B" w:rsidP="00206E4C">
            <w:pPr>
              <w:spacing w:before="120" w:after="120"/>
            </w:pPr>
            <w:r>
              <w:t>NR. TEL.:</w:t>
            </w:r>
          </w:p>
        </w:tc>
        <w:tc>
          <w:tcPr>
            <w:tcW w:w="5127" w:type="dxa"/>
            <w:gridSpan w:val="4"/>
          </w:tcPr>
          <w:p w14:paraId="0925F686" w14:textId="77777777" w:rsidR="0082067B" w:rsidRDefault="0082067B" w:rsidP="00206E4C">
            <w:pPr>
              <w:spacing w:before="120" w:after="120"/>
            </w:pPr>
          </w:p>
        </w:tc>
      </w:tr>
      <w:tr w:rsidR="0082067B" w14:paraId="5DDC4373" w14:textId="77777777" w:rsidTr="0074273F">
        <w:tc>
          <w:tcPr>
            <w:tcW w:w="4082" w:type="dxa"/>
            <w:gridSpan w:val="2"/>
          </w:tcPr>
          <w:p w14:paraId="66649D09" w14:textId="16127ADF" w:rsidR="0082067B" w:rsidRDefault="0082067B" w:rsidP="00206E4C">
            <w:pPr>
              <w:spacing w:before="120" w:after="120"/>
            </w:pPr>
            <w:r>
              <w:t>E-MAIL:</w:t>
            </w:r>
          </w:p>
        </w:tc>
        <w:tc>
          <w:tcPr>
            <w:tcW w:w="5127" w:type="dxa"/>
            <w:gridSpan w:val="4"/>
          </w:tcPr>
          <w:p w14:paraId="3CE9512F" w14:textId="77777777" w:rsidR="0082067B" w:rsidRDefault="0082067B" w:rsidP="00206E4C">
            <w:pPr>
              <w:spacing w:before="120" w:after="120"/>
            </w:pPr>
          </w:p>
        </w:tc>
      </w:tr>
      <w:tr w:rsidR="0082067B" w14:paraId="03237AE1" w14:textId="77777777" w:rsidTr="00B663F8">
        <w:tc>
          <w:tcPr>
            <w:tcW w:w="9209" w:type="dxa"/>
            <w:gridSpan w:val="6"/>
          </w:tcPr>
          <w:p w14:paraId="0C7BC439" w14:textId="207FEC3D" w:rsidR="0082067B" w:rsidRPr="003F72EB" w:rsidRDefault="0082067B" w:rsidP="00206E4C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  <w:bCs/>
              </w:rPr>
            </w:pPr>
            <w:r w:rsidRPr="003F72EB">
              <w:rPr>
                <w:b/>
                <w:bCs/>
              </w:rPr>
              <w:t xml:space="preserve">PRZEDMIOT </w:t>
            </w:r>
            <w:r w:rsidR="008953BD">
              <w:rPr>
                <w:b/>
                <w:bCs/>
              </w:rPr>
              <w:t>ZAPYTANIA CENOWEGO</w:t>
            </w:r>
          </w:p>
        </w:tc>
      </w:tr>
      <w:tr w:rsidR="0082067B" w14:paraId="507B0A89" w14:textId="77777777" w:rsidTr="00B663F8">
        <w:tc>
          <w:tcPr>
            <w:tcW w:w="9209" w:type="dxa"/>
            <w:gridSpan w:val="6"/>
          </w:tcPr>
          <w:p w14:paraId="5F16ECC7" w14:textId="7A1E0D37" w:rsidR="0082067B" w:rsidRDefault="008953BD" w:rsidP="00914421">
            <w:pPr>
              <w:spacing w:before="120" w:after="120"/>
              <w:jc w:val="both"/>
            </w:pPr>
            <w:r w:rsidRPr="008953BD">
              <w:t xml:space="preserve">Niniejsza odpowiedź została przygotowana w związku z zapytaniem cenowym opublikowanym przez Narodowy Instytut Onkologii im. Marii Skłodowskiej-Curie – Państwowy Instytut Badawczy, ul. W. K. Roentgena 5, 02-781 Warszawa, dotyczącym przedstawienia informacji cenowej w zakresie możliwości </w:t>
            </w:r>
            <w:r w:rsidR="00914421" w:rsidRPr="008953BD">
              <w:t>zapewnienia:</w:t>
            </w:r>
            <w:r w:rsidR="0082067B" w:rsidRPr="0082067B">
              <w:t xml:space="preserve"> </w:t>
            </w:r>
          </w:p>
          <w:p w14:paraId="42DA49AA" w14:textId="7F2B55F2" w:rsidR="0082067B" w:rsidRPr="002C4890" w:rsidRDefault="0082067B" w:rsidP="00914421">
            <w:pPr>
              <w:spacing w:before="120" w:after="120"/>
              <w:jc w:val="both"/>
              <w:rPr>
                <w:b/>
                <w:bCs/>
              </w:rPr>
            </w:pPr>
            <w:r w:rsidRPr="002C4890">
              <w:rPr>
                <w:b/>
                <w:bCs/>
              </w:rPr>
              <w:t xml:space="preserve">obowiązkowego ubezpieczenia odpowiedzialności cywilnej </w:t>
            </w:r>
            <w:r w:rsidR="00914421" w:rsidRPr="002C4890">
              <w:rPr>
                <w:b/>
                <w:bCs/>
              </w:rPr>
              <w:t>Sponsora i</w:t>
            </w:r>
            <w:r w:rsidRPr="002C4890">
              <w:rPr>
                <w:b/>
                <w:bCs/>
              </w:rPr>
              <w:t xml:space="preserve"> wszystkich badaczy, którzy podpisali umowę o prowadzenie niekomercyjnego badania klinicznego Wieloośrodkowe, otwarte badanie fazy II oceniające skuteczność i bezpieczeństwo terapii ukierunkowanych molekularnie u pacjentów z nieoperacyjnymi lub przerzutowymi nowotworami złośliwymi, w tym nowotworami rzadkimi oraz w populacji młodzieży </w:t>
            </w:r>
            <w:r w:rsidR="00914421">
              <w:rPr>
                <w:b/>
                <w:bCs/>
              </w:rPr>
              <w:br/>
            </w:r>
            <w:r w:rsidRPr="002C4890">
              <w:rPr>
                <w:b/>
                <w:bCs/>
              </w:rPr>
              <w:t xml:space="preserve">i młodych dorosłych (AYA) – ONCOMAP PHASE II PLATFORM TRIAL </w:t>
            </w:r>
          </w:p>
          <w:p w14:paraId="57B219C7" w14:textId="191CEC29" w:rsidR="0082067B" w:rsidRDefault="00253A06" w:rsidP="00206E4C">
            <w:pPr>
              <w:spacing w:before="120" w:after="120"/>
            </w:pPr>
            <w:r>
              <w:t>z podziałem na dwa etapy</w:t>
            </w:r>
            <w:r w:rsidR="00C11A5A">
              <w:t>:</w:t>
            </w:r>
          </w:p>
          <w:p w14:paraId="6693BBBC" w14:textId="48B03180" w:rsidR="0082067B" w:rsidRDefault="0082067B" w:rsidP="00206E4C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</w:pPr>
            <w:proofErr w:type="spellStart"/>
            <w:r>
              <w:t>prescreening</w:t>
            </w:r>
            <w:proofErr w:type="spellEnd"/>
            <w:r>
              <w:t xml:space="preserve"> (1000 pacjentów) – do momentu podpisania świadomej zgody na udział w badaniu, ocena na podstawie jednej próbki krwi jedna próbka krwi </w:t>
            </w:r>
          </w:p>
          <w:p w14:paraId="2464F796" w14:textId="7751C2A0" w:rsidR="0082067B" w:rsidRDefault="0082067B" w:rsidP="00206E4C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</w:pPr>
            <w:r>
              <w:t>część interwencyjna (104 uczestników) – od momentu podpisania świadomej zgody na udział w badaniu do zakończenia udziału w badaniu</w:t>
            </w:r>
            <w:r w:rsidR="00C11A5A">
              <w:t xml:space="preserve">, łącznie ze statusem </w:t>
            </w:r>
            <w:proofErr w:type="spellStart"/>
            <w:r w:rsidR="00C11A5A">
              <w:t>screen</w:t>
            </w:r>
            <w:proofErr w:type="spellEnd"/>
            <w:r w:rsidR="00C11A5A">
              <w:t xml:space="preserve"> </w:t>
            </w:r>
            <w:proofErr w:type="spellStart"/>
            <w:r w:rsidR="00C11A5A">
              <w:t>failure</w:t>
            </w:r>
            <w:proofErr w:type="spellEnd"/>
          </w:p>
        </w:tc>
      </w:tr>
      <w:tr w:rsidR="003F72EB" w14:paraId="2674526A" w14:textId="77777777" w:rsidTr="00B663F8">
        <w:tc>
          <w:tcPr>
            <w:tcW w:w="9209" w:type="dxa"/>
            <w:gridSpan w:val="6"/>
          </w:tcPr>
          <w:p w14:paraId="41B686A3" w14:textId="5A775567" w:rsidR="003F72EB" w:rsidRPr="003F72EB" w:rsidRDefault="003F72EB" w:rsidP="00B663F8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  <w:bCs/>
              </w:rPr>
            </w:pPr>
            <w:r w:rsidRPr="003F72EB">
              <w:rPr>
                <w:b/>
                <w:bCs/>
              </w:rPr>
              <w:t xml:space="preserve">CENA OFEROWANA </w:t>
            </w:r>
          </w:p>
          <w:p w14:paraId="37D822D7" w14:textId="77777777" w:rsidR="003F72EB" w:rsidRDefault="003F72EB" w:rsidP="00B663F8">
            <w:pPr>
              <w:pStyle w:val="Akapitzlist"/>
              <w:spacing w:before="120" w:after="120"/>
              <w:ind w:left="1080"/>
              <w:contextualSpacing w:val="0"/>
            </w:pPr>
            <w:r>
              <w:lastRenderedPageBreak/>
              <w:t>zgodnie z załącznikiem nr. Specyfikacja Asortymentowo-Cenowa</w:t>
            </w:r>
          </w:p>
          <w:p w14:paraId="5A45E280" w14:textId="5A4534C0" w:rsidR="003F72EB" w:rsidRDefault="003F72EB" w:rsidP="00B663F8">
            <w:pPr>
              <w:pStyle w:val="Akapitzlist"/>
              <w:spacing w:before="120" w:after="120"/>
              <w:ind w:left="1080"/>
              <w:contextualSpacing w:val="0"/>
            </w:pPr>
            <w:r>
              <w:t>Uwaga:</w:t>
            </w:r>
          </w:p>
          <w:p w14:paraId="55D9C575" w14:textId="07DA3C3F" w:rsidR="003F72EB" w:rsidRDefault="003F72EB" w:rsidP="00206E4C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</w:pPr>
            <w:r>
              <w:t>Cena oferty uwzględnia wszystkie koszty związane z realizacją przedmiotu zamówienia + podatek od towarów i usług VAT.</w:t>
            </w:r>
          </w:p>
          <w:p w14:paraId="0C54A616" w14:textId="5F9590A0" w:rsidR="003F72EB" w:rsidRDefault="003F72EB" w:rsidP="00206E4C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</w:pPr>
            <w:r>
              <w:t>Dane przedstawione w ofercie są zgodne ze stanem prawnym i faktycznym.</w:t>
            </w:r>
          </w:p>
        </w:tc>
      </w:tr>
      <w:tr w:rsidR="00FF51C2" w14:paraId="697022FF" w14:textId="66BCED13" w:rsidTr="0074273F">
        <w:tc>
          <w:tcPr>
            <w:tcW w:w="5104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14:paraId="537C7A64" w14:textId="1D2EEB9B" w:rsidR="00FF51C2" w:rsidRPr="003F72EB" w:rsidRDefault="00FF51C2" w:rsidP="00B663F8">
            <w:pPr>
              <w:spacing w:before="120" w:after="120"/>
              <w:rPr>
                <w:b/>
                <w:bCs/>
              </w:rPr>
            </w:pPr>
            <w:r w:rsidRPr="003F72E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 xml:space="preserve">Nazwa przedmiotu </w:t>
            </w:r>
            <w:r w:rsidR="008953BD" w:rsidRPr="003F72EB">
              <w:rPr>
                <w:rFonts w:eastAsia="Times New Roman" w:cstheme="minorHAnsi"/>
                <w:b/>
                <w:bCs/>
                <w:lang w:eastAsia="pl-PL"/>
              </w:rPr>
              <w:t>za</w:t>
            </w:r>
            <w:r w:rsidR="008953BD">
              <w:rPr>
                <w:rFonts w:eastAsia="Times New Roman" w:cstheme="minorHAnsi"/>
                <w:b/>
                <w:bCs/>
                <w:lang w:eastAsia="pl-PL"/>
              </w:rPr>
              <w:t>pytania cenowego</w:t>
            </w:r>
          </w:p>
        </w:tc>
        <w:tc>
          <w:tcPr>
            <w:tcW w:w="4105" w:type="dxa"/>
            <w:gridSpan w:val="3"/>
            <w:shd w:val="clear" w:color="auto" w:fill="D9D9D9" w:themeFill="background1" w:themeFillShade="D9"/>
          </w:tcPr>
          <w:p w14:paraId="78DFE0CB" w14:textId="3D693BA2" w:rsidR="00FF51C2" w:rsidRPr="003F72EB" w:rsidRDefault="00FF51C2" w:rsidP="00B663F8">
            <w:pPr>
              <w:spacing w:before="120" w:after="120"/>
              <w:rPr>
                <w:b/>
                <w:bCs/>
              </w:rPr>
            </w:pPr>
            <w:r w:rsidRPr="00B663F8">
              <w:rPr>
                <w:rFonts w:eastAsia="Times New Roman" w:cstheme="minorHAnsi"/>
                <w:b/>
                <w:bCs/>
                <w:lang w:eastAsia="pl-PL"/>
              </w:rPr>
              <w:t>Wysokość składki ubezpieczeniowej</w:t>
            </w:r>
          </w:p>
        </w:tc>
      </w:tr>
      <w:tr w:rsidR="00FF51C2" w14:paraId="29DECCAB" w14:textId="77777777" w:rsidTr="0074273F">
        <w:tc>
          <w:tcPr>
            <w:tcW w:w="5104" w:type="dxa"/>
            <w:gridSpan w:val="3"/>
            <w:vMerge/>
            <w:shd w:val="clear" w:color="auto" w:fill="D9D9D9" w:themeFill="background1" w:themeFillShade="D9"/>
            <w:vAlign w:val="center"/>
          </w:tcPr>
          <w:p w14:paraId="578A7DBB" w14:textId="0EB4C497" w:rsidR="00FF51C2" w:rsidRPr="003F72EB" w:rsidRDefault="00FF51C2" w:rsidP="00206E4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770644E0" w14:textId="0103FF10" w:rsidR="00FF51C2" w:rsidRPr="003F72EB" w:rsidRDefault="00FF51C2" w:rsidP="00206E4C">
            <w:pPr>
              <w:spacing w:before="120" w:after="120"/>
              <w:rPr>
                <w:rFonts w:cstheme="minorHAnsi"/>
              </w:rPr>
            </w:pPr>
            <w:r w:rsidRPr="003F72EB">
              <w:rPr>
                <w:rFonts w:eastAsia="Times New Roman" w:cstheme="minorHAnsi"/>
                <w:b/>
                <w:bCs/>
                <w:lang w:eastAsia="pl-PL"/>
              </w:rPr>
              <w:t>Wartość netto w zł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468D2C54" w14:textId="115CC3DC" w:rsidR="00FF51C2" w:rsidRPr="003F72EB" w:rsidRDefault="00FF51C2" w:rsidP="00206E4C">
            <w:pPr>
              <w:spacing w:before="120" w:after="120"/>
              <w:rPr>
                <w:rFonts w:cstheme="minorHAnsi"/>
              </w:rPr>
            </w:pPr>
            <w:r w:rsidRPr="003F72EB">
              <w:rPr>
                <w:rFonts w:eastAsia="Times New Roman" w:cstheme="minorHAnsi"/>
                <w:b/>
                <w:lang w:eastAsia="pl-PL"/>
              </w:rPr>
              <w:t>kwota VAT</w:t>
            </w:r>
          </w:p>
        </w:tc>
        <w:tc>
          <w:tcPr>
            <w:tcW w:w="139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2B0EDDE" w14:textId="77777777" w:rsidR="00FF51C2" w:rsidRDefault="00FF51C2" w:rsidP="00206E4C">
            <w:pPr>
              <w:spacing w:before="120" w:after="120"/>
              <w:rPr>
                <w:rFonts w:eastAsia="Times New Roman" w:cstheme="minorHAnsi"/>
                <w:b/>
                <w:bCs/>
                <w:lang w:eastAsia="pl-PL"/>
              </w:rPr>
            </w:pPr>
            <w:r w:rsidRPr="003F72EB">
              <w:rPr>
                <w:rFonts w:eastAsia="Times New Roman" w:cstheme="minorHAnsi"/>
                <w:b/>
                <w:bCs/>
                <w:lang w:eastAsia="pl-PL"/>
              </w:rPr>
              <w:t xml:space="preserve">Cena </w:t>
            </w:r>
          </w:p>
          <w:p w14:paraId="30EA5C2C" w14:textId="7C6D2853" w:rsidR="00FF51C2" w:rsidRPr="003F72EB" w:rsidRDefault="00FF51C2" w:rsidP="00206E4C">
            <w:pPr>
              <w:spacing w:before="120" w:after="120"/>
              <w:rPr>
                <w:rFonts w:cstheme="minorHAnsi"/>
              </w:rPr>
            </w:pPr>
            <w:r w:rsidRPr="003F72EB">
              <w:rPr>
                <w:rFonts w:eastAsia="Times New Roman" w:cstheme="minorHAnsi"/>
                <w:b/>
                <w:bCs/>
                <w:lang w:eastAsia="pl-PL"/>
              </w:rPr>
              <w:t xml:space="preserve">brutto w zł </w:t>
            </w:r>
          </w:p>
        </w:tc>
      </w:tr>
      <w:tr w:rsidR="00253A06" w14:paraId="60866BC5" w14:textId="77777777" w:rsidTr="0074273F">
        <w:tc>
          <w:tcPr>
            <w:tcW w:w="5104" w:type="dxa"/>
            <w:gridSpan w:val="3"/>
            <w:shd w:val="clear" w:color="auto" w:fill="FFFFFF"/>
            <w:vAlign w:val="center"/>
          </w:tcPr>
          <w:p w14:paraId="3D011230" w14:textId="2E64AED5" w:rsidR="003F72EB" w:rsidRPr="003F72EB" w:rsidRDefault="003F72EB" w:rsidP="00206E4C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eastAsia="Times New Roman" w:cstheme="minorHAnsi"/>
                <w:lang w:val="x-none"/>
              </w:rPr>
            </w:pPr>
            <w:r w:rsidRPr="003F72EB">
              <w:rPr>
                <w:rFonts w:eastAsia="Times New Roman" w:cstheme="minorHAnsi"/>
                <w:lang w:val="x-none"/>
              </w:rPr>
              <w:t>Wykonanie usługi polegającej na zapewnieniu obowiązkowego ubezpieczenia odpowiedzialności cywilnej Sponsora  i wszystkich badaczy, którzy podpisali umowę o prowadzenie niekomercyjnego badania klinicznego Wieloośrodkowe, otwarte badanie fazy II oceniające skuteczność i bezpieczeństwo terapii ukierunkowanych molekularnie u pacjentów z nieoperacyjnymi lub przerzutowymi nowotworami złośliwymi, w tym nowotworami rzadkimi oraz w populacji młodzieży i młodych dorosłych (AYA) – ONCOMAP PHASE II PLATFORM TRIAL (EU CT: 2026-526926-42-00):</w:t>
            </w:r>
          </w:p>
          <w:p w14:paraId="635E76F0" w14:textId="3A60D09E" w:rsidR="003F72EB" w:rsidRPr="003F72EB" w:rsidRDefault="003F72EB" w:rsidP="00206E4C">
            <w:pPr>
              <w:spacing w:before="120" w:after="120"/>
              <w:rPr>
                <w:rFonts w:cstheme="minorHAnsi"/>
                <w:b/>
                <w:bCs/>
              </w:rPr>
            </w:pPr>
            <w:r w:rsidRPr="003F72EB">
              <w:rPr>
                <w:rFonts w:cstheme="minorHAnsi"/>
                <w:b/>
                <w:bCs/>
              </w:rPr>
              <w:t xml:space="preserve">etap </w:t>
            </w:r>
            <w:proofErr w:type="spellStart"/>
            <w:r w:rsidRPr="003F72EB">
              <w:rPr>
                <w:rFonts w:cstheme="minorHAnsi"/>
                <w:b/>
                <w:bCs/>
              </w:rPr>
              <w:t>prescreening</w:t>
            </w:r>
            <w:proofErr w:type="spellEnd"/>
            <w:r w:rsidRPr="003F72EB">
              <w:rPr>
                <w:rFonts w:cstheme="minorHAnsi"/>
                <w:b/>
                <w:bCs/>
              </w:rPr>
              <w:t xml:space="preserve"> (1000 pacjentów) – do momentu podpisania świadomej zgody na udział w badaniu, ocena na podstawie jednej próbki krwi jedna próbka krwi </w:t>
            </w:r>
          </w:p>
        </w:tc>
        <w:tc>
          <w:tcPr>
            <w:tcW w:w="1364" w:type="dxa"/>
            <w:shd w:val="clear" w:color="auto" w:fill="FFFFFF"/>
          </w:tcPr>
          <w:p w14:paraId="3A05C595" w14:textId="77777777" w:rsidR="003F72EB" w:rsidRPr="003F72EB" w:rsidRDefault="003F72EB" w:rsidP="00206E4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346" w:type="dxa"/>
            <w:shd w:val="clear" w:color="auto" w:fill="FFFFFF"/>
          </w:tcPr>
          <w:p w14:paraId="0A79AA4B" w14:textId="77777777" w:rsidR="003F72EB" w:rsidRPr="003F72EB" w:rsidRDefault="003F72EB" w:rsidP="00206E4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395" w:type="dxa"/>
            <w:tcBorders>
              <w:left w:val="nil"/>
            </w:tcBorders>
          </w:tcPr>
          <w:p w14:paraId="7886A575" w14:textId="77777777" w:rsidR="003F72EB" w:rsidRPr="003F72EB" w:rsidRDefault="003F72EB" w:rsidP="00206E4C">
            <w:pPr>
              <w:spacing w:before="120" w:after="120"/>
              <w:rPr>
                <w:rFonts w:cstheme="minorHAnsi"/>
              </w:rPr>
            </w:pPr>
          </w:p>
        </w:tc>
      </w:tr>
      <w:tr w:rsidR="00253A06" w14:paraId="1F2F0B24" w14:textId="77777777" w:rsidTr="0074273F">
        <w:tc>
          <w:tcPr>
            <w:tcW w:w="5104" w:type="dxa"/>
            <w:gridSpan w:val="3"/>
            <w:shd w:val="clear" w:color="auto" w:fill="FFFFFF"/>
            <w:vAlign w:val="center"/>
          </w:tcPr>
          <w:p w14:paraId="510DB3C1" w14:textId="4373FE67" w:rsidR="003F72EB" w:rsidRPr="003F72EB" w:rsidRDefault="003F72EB" w:rsidP="00206E4C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eastAsia="Times New Roman" w:cstheme="minorHAnsi"/>
                <w:lang w:val="x-none"/>
              </w:rPr>
            </w:pPr>
            <w:r w:rsidRPr="003F72EB">
              <w:rPr>
                <w:rFonts w:eastAsia="Times New Roman" w:cstheme="minorHAnsi"/>
                <w:lang w:val="x-none"/>
              </w:rPr>
              <w:t xml:space="preserve">Wykonanie usługi polegającej na zapewnieniu obowiązkowego ubezpieczenia odpowiedzialności cywilnej Sponsora  i wszystkich badaczy, którzy podpisali umowę o prowadzenie niekomercyjnego badania klinicznego Wieloośrodkowe, otwarte badanie fazy II oceniające skuteczność i bezpieczeństwo terapii ukierunkowanych molekularnie u pacjentów z nieoperacyjnymi lub przerzutowymi nowotworami złośliwymi, w tym nowotworami rzadkimi oraz w populacji młodzieży i młodych dorosłych </w:t>
            </w:r>
            <w:r w:rsidRPr="003F72EB">
              <w:rPr>
                <w:rFonts w:eastAsia="Times New Roman" w:cstheme="minorHAnsi"/>
                <w:lang w:val="x-none"/>
              </w:rPr>
              <w:lastRenderedPageBreak/>
              <w:t>(AYA) – ONCOMAP PHASE II PLATFORM TRIAL (EU CT: 2026-526926-42-00):</w:t>
            </w:r>
          </w:p>
          <w:p w14:paraId="00593C31" w14:textId="50A1B570" w:rsidR="003F72EB" w:rsidRPr="003F72EB" w:rsidRDefault="003F72EB" w:rsidP="00206E4C">
            <w:pPr>
              <w:spacing w:before="120" w:after="120"/>
              <w:rPr>
                <w:rFonts w:eastAsia="Times New Roman" w:cstheme="minorHAnsi"/>
                <w:b/>
                <w:bCs/>
                <w:lang w:val="x-none"/>
              </w:rPr>
            </w:pPr>
            <w:r w:rsidRPr="003F72EB">
              <w:rPr>
                <w:rFonts w:eastAsia="Times New Roman" w:cstheme="minorHAnsi"/>
                <w:b/>
                <w:bCs/>
                <w:lang w:val="x-none"/>
              </w:rPr>
              <w:t>część interwencyjna (104 uczestników) – od momentu podpisania świadomej zgody na udział w badaniu do zakończenia udziału w badaniu</w:t>
            </w:r>
            <w:r w:rsidR="000F023E">
              <w:rPr>
                <w:rFonts w:eastAsia="Times New Roman" w:cstheme="minorHAnsi"/>
                <w:b/>
                <w:bCs/>
                <w:lang w:val="x-none"/>
              </w:rPr>
              <w:t>,</w:t>
            </w:r>
            <w:r w:rsidR="000F023E">
              <w:t xml:space="preserve"> </w:t>
            </w:r>
            <w:r w:rsidR="000F023E" w:rsidRPr="000F023E">
              <w:rPr>
                <w:rFonts w:eastAsia="Times New Roman" w:cstheme="minorHAnsi"/>
                <w:b/>
                <w:bCs/>
                <w:lang w:val="x-none"/>
              </w:rPr>
              <w:t xml:space="preserve">z uwzględnieniem statusu </w:t>
            </w:r>
            <w:proofErr w:type="spellStart"/>
            <w:r w:rsidR="000F023E" w:rsidRPr="000F023E">
              <w:rPr>
                <w:rFonts w:eastAsia="Times New Roman" w:cstheme="minorHAnsi"/>
                <w:b/>
                <w:bCs/>
                <w:lang w:val="x-none"/>
              </w:rPr>
              <w:t>screen</w:t>
            </w:r>
            <w:proofErr w:type="spellEnd"/>
            <w:r w:rsidR="000F023E" w:rsidRPr="000F023E">
              <w:rPr>
                <w:rFonts w:eastAsia="Times New Roman" w:cstheme="minorHAnsi"/>
                <w:b/>
                <w:bCs/>
                <w:lang w:val="x-none"/>
              </w:rPr>
              <w:t xml:space="preserve"> </w:t>
            </w:r>
            <w:proofErr w:type="spellStart"/>
            <w:r w:rsidR="000F023E" w:rsidRPr="000F023E">
              <w:rPr>
                <w:rFonts w:eastAsia="Times New Roman" w:cstheme="minorHAnsi"/>
                <w:b/>
                <w:bCs/>
                <w:lang w:val="x-none"/>
              </w:rPr>
              <w:t>failure</w:t>
            </w:r>
            <w:proofErr w:type="spellEnd"/>
          </w:p>
        </w:tc>
        <w:tc>
          <w:tcPr>
            <w:tcW w:w="1364" w:type="dxa"/>
            <w:shd w:val="clear" w:color="auto" w:fill="FFFFFF"/>
          </w:tcPr>
          <w:p w14:paraId="7A66E19D" w14:textId="77777777" w:rsidR="003F72EB" w:rsidRPr="003F72EB" w:rsidRDefault="003F72EB" w:rsidP="00206E4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346" w:type="dxa"/>
            <w:shd w:val="clear" w:color="auto" w:fill="FFFFFF"/>
          </w:tcPr>
          <w:p w14:paraId="57EA3E9E" w14:textId="77777777" w:rsidR="003F72EB" w:rsidRPr="003F72EB" w:rsidRDefault="003F72EB" w:rsidP="00206E4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395" w:type="dxa"/>
            <w:tcBorders>
              <w:left w:val="nil"/>
            </w:tcBorders>
          </w:tcPr>
          <w:p w14:paraId="507121EB" w14:textId="77777777" w:rsidR="003F72EB" w:rsidRPr="003F72EB" w:rsidRDefault="003F72EB" w:rsidP="00206E4C">
            <w:pPr>
              <w:spacing w:before="120" w:after="120"/>
              <w:rPr>
                <w:rFonts w:cstheme="minorHAnsi"/>
              </w:rPr>
            </w:pPr>
          </w:p>
        </w:tc>
      </w:tr>
      <w:tr w:rsidR="00253A06" w14:paraId="57A94FE8" w14:textId="77777777" w:rsidTr="0074273F">
        <w:tc>
          <w:tcPr>
            <w:tcW w:w="5104" w:type="dxa"/>
            <w:gridSpan w:val="3"/>
            <w:shd w:val="clear" w:color="auto" w:fill="FFFFFF"/>
            <w:vAlign w:val="center"/>
          </w:tcPr>
          <w:p w14:paraId="0FF1D778" w14:textId="04786BAF" w:rsidR="003F72EB" w:rsidRPr="003F72EB" w:rsidRDefault="003F72EB" w:rsidP="00206E4C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eastAsia="Times New Roman" w:cstheme="minorHAnsi"/>
                <w:b/>
                <w:bCs/>
                <w:lang w:val="x-none"/>
              </w:rPr>
            </w:pPr>
            <w:r w:rsidRPr="003F72EB">
              <w:rPr>
                <w:rFonts w:eastAsia="Times New Roman" w:cstheme="minorHAnsi"/>
                <w:b/>
                <w:bCs/>
                <w:lang w:val="x-none"/>
              </w:rPr>
              <w:t>Razem</w:t>
            </w:r>
            <w:r w:rsidR="00FF51C2">
              <w:rPr>
                <w:rFonts w:eastAsia="Times New Roman" w:cstheme="minorHAnsi"/>
                <w:b/>
                <w:bCs/>
                <w:lang w:val="x-none"/>
              </w:rPr>
              <w:t xml:space="preserve"> wysokość składki ubezpieczeniowej</w:t>
            </w:r>
          </w:p>
        </w:tc>
        <w:tc>
          <w:tcPr>
            <w:tcW w:w="1364" w:type="dxa"/>
            <w:shd w:val="clear" w:color="auto" w:fill="FFFFFF"/>
          </w:tcPr>
          <w:p w14:paraId="4BE3DC80" w14:textId="77777777" w:rsidR="003F72EB" w:rsidRPr="003F72EB" w:rsidRDefault="003F72EB" w:rsidP="00206E4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346" w:type="dxa"/>
            <w:shd w:val="clear" w:color="auto" w:fill="FFFFFF"/>
          </w:tcPr>
          <w:p w14:paraId="7F8F0665" w14:textId="77777777" w:rsidR="003F72EB" w:rsidRPr="003F72EB" w:rsidRDefault="003F72EB" w:rsidP="00206E4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395" w:type="dxa"/>
            <w:tcBorders>
              <w:left w:val="nil"/>
            </w:tcBorders>
          </w:tcPr>
          <w:p w14:paraId="2CF5401C" w14:textId="77777777" w:rsidR="003F72EB" w:rsidRPr="003F72EB" w:rsidRDefault="003F72EB" w:rsidP="00206E4C">
            <w:pPr>
              <w:spacing w:before="120" w:after="120"/>
              <w:rPr>
                <w:rFonts w:cstheme="minorHAnsi"/>
              </w:rPr>
            </w:pPr>
          </w:p>
        </w:tc>
      </w:tr>
      <w:tr w:rsidR="00FF51C2" w14:paraId="25272129" w14:textId="77777777" w:rsidTr="0074273F">
        <w:tc>
          <w:tcPr>
            <w:tcW w:w="5104" w:type="dxa"/>
            <w:gridSpan w:val="3"/>
            <w:shd w:val="clear" w:color="auto" w:fill="FFFFFF"/>
            <w:vAlign w:val="center"/>
          </w:tcPr>
          <w:p w14:paraId="3B598136" w14:textId="5D5A32A1" w:rsidR="00FF51C2" w:rsidRPr="003F72EB" w:rsidRDefault="00FF51C2" w:rsidP="00206E4C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eastAsia="Times New Roman" w:cstheme="minorHAnsi"/>
                <w:b/>
                <w:bCs/>
                <w:lang w:val="x-none"/>
              </w:rPr>
            </w:pPr>
            <w:r>
              <w:rPr>
                <w:rFonts w:eastAsia="Times New Roman" w:cstheme="minorHAnsi"/>
                <w:b/>
                <w:bCs/>
                <w:lang w:val="x-none"/>
              </w:rPr>
              <w:t>Zakres ochrony</w:t>
            </w:r>
          </w:p>
        </w:tc>
        <w:tc>
          <w:tcPr>
            <w:tcW w:w="4105" w:type="dxa"/>
            <w:gridSpan w:val="3"/>
            <w:shd w:val="clear" w:color="auto" w:fill="FFFFFF"/>
          </w:tcPr>
          <w:p w14:paraId="010E8594" w14:textId="37CCE145" w:rsidR="00FF51C2" w:rsidRPr="003F72EB" w:rsidRDefault="00E11515" w:rsidP="00206E4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/proszę wpisać termin ochrony/</w:t>
            </w:r>
          </w:p>
        </w:tc>
      </w:tr>
      <w:tr w:rsidR="00FF51C2" w14:paraId="6CED4F41" w14:textId="77777777" w:rsidTr="0074273F">
        <w:tc>
          <w:tcPr>
            <w:tcW w:w="5104" w:type="dxa"/>
            <w:gridSpan w:val="3"/>
            <w:shd w:val="clear" w:color="auto" w:fill="FFFFFF"/>
            <w:vAlign w:val="center"/>
          </w:tcPr>
          <w:p w14:paraId="1A73606E" w14:textId="7C4A9D77" w:rsidR="00FF51C2" w:rsidRPr="003F72EB" w:rsidRDefault="00FF51C2" w:rsidP="00206E4C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eastAsia="Times New Roman" w:cstheme="minorHAnsi"/>
                <w:b/>
                <w:bCs/>
                <w:lang w:val="x-none"/>
              </w:rPr>
            </w:pPr>
            <w:r>
              <w:rPr>
                <w:rFonts w:eastAsia="Times New Roman" w:cstheme="minorHAnsi"/>
                <w:b/>
                <w:bCs/>
                <w:lang w:val="x-none"/>
              </w:rPr>
              <w:t>Wszystkie wyłączenia odpowiedzialności</w:t>
            </w:r>
          </w:p>
        </w:tc>
        <w:tc>
          <w:tcPr>
            <w:tcW w:w="4105" w:type="dxa"/>
            <w:gridSpan w:val="3"/>
            <w:shd w:val="clear" w:color="auto" w:fill="FFFFFF"/>
          </w:tcPr>
          <w:p w14:paraId="48A7EAF3" w14:textId="77777777" w:rsidR="00FF51C2" w:rsidRPr="003F72EB" w:rsidRDefault="00FF51C2" w:rsidP="00206E4C">
            <w:pPr>
              <w:spacing w:before="120" w:after="120"/>
              <w:rPr>
                <w:rFonts w:cstheme="minorHAnsi"/>
              </w:rPr>
            </w:pPr>
          </w:p>
        </w:tc>
      </w:tr>
      <w:tr w:rsidR="00FF51C2" w14:paraId="246E2A84" w14:textId="77777777" w:rsidTr="0074273F">
        <w:tc>
          <w:tcPr>
            <w:tcW w:w="5104" w:type="dxa"/>
            <w:gridSpan w:val="3"/>
            <w:shd w:val="clear" w:color="auto" w:fill="FFFFFF"/>
            <w:vAlign w:val="center"/>
          </w:tcPr>
          <w:p w14:paraId="18F84497" w14:textId="34E4FFDA" w:rsidR="00FF51C2" w:rsidRPr="003F72EB" w:rsidRDefault="00FF51C2" w:rsidP="00206E4C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eastAsia="Times New Roman" w:cstheme="minorHAnsi"/>
                <w:b/>
                <w:bCs/>
                <w:lang w:val="x-none"/>
              </w:rPr>
            </w:pPr>
            <w:r>
              <w:rPr>
                <w:rFonts w:eastAsia="Times New Roman" w:cstheme="minorHAnsi"/>
                <w:b/>
                <w:bCs/>
                <w:lang w:val="x-none"/>
              </w:rPr>
              <w:t>Przyjęte założenia kalkulacyjne wpływające na wysokość składki</w:t>
            </w:r>
          </w:p>
        </w:tc>
        <w:tc>
          <w:tcPr>
            <w:tcW w:w="4105" w:type="dxa"/>
            <w:gridSpan w:val="3"/>
            <w:shd w:val="clear" w:color="auto" w:fill="FFFFFF"/>
          </w:tcPr>
          <w:p w14:paraId="6B0470F4" w14:textId="77777777" w:rsidR="00FF51C2" w:rsidRPr="003F72EB" w:rsidRDefault="00FF51C2" w:rsidP="00206E4C">
            <w:pPr>
              <w:spacing w:before="120" w:after="120"/>
              <w:rPr>
                <w:rFonts w:cstheme="minorHAnsi"/>
              </w:rPr>
            </w:pPr>
          </w:p>
        </w:tc>
      </w:tr>
      <w:tr w:rsidR="00FF51C2" w14:paraId="00EFFD4C" w14:textId="77777777" w:rsidTr="0074273F">
        <w:tc>
          <w:tcPr>
            <w:tcW w:w="5104" w:type="dxa"/>
            <w:gridSpan w:val="3"/>
            <w:shd w:val="clear" w:color="auto" w:fill="FFFFFF"/>
            <w:vAlign w:val="center"/>
          </w:tcPr>
          <w:p w14:paraId="48577FC5" w14:textId="704B9BAF" w:rsidR="00FF51C2" w:rsidRPr="003F72EB" w:rsidRDefault="00FF51C2" w:rsidP="00206E4C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eastAsia="Times New Roman" w:cstheme="minorHAnsi"/>
                <w:b/>
                <w:bCs/>
                <w:lang w:val="x-none"/>
              </w:rPr>
            </w:pPr>
            <w:r>
              <w:rPr>
                <w:rFonts w:eastAsia="Times New Roman" w:cstheme="minorHAnsi"/>
                <w:b/>
                <w:bCs/>
                <w:lang w:val="x-none"/>
              </w:rPr>
              <w:t>Oszacowanie % ryzyka wziętego do kalkulacji składki</w:t>
            </w:r>
          </w:p>
        </w:tc>
        <w:tc>
          <w:tcPr>
            <w:tcW w:w="4105" w:type="dxa"/>
            <w:gridSpan w:val="3"/>
            <w:shd w:val="clear" w:color="auto" w:fill="FFFFFF"/>
          </w:tcPr>
          <w:p w14:paraId="4BF13E4D" w14:textId="77777777" w:rsidR="00FF51C2" w:rsidRPr="003F72EB" w:rsidRDefault="00FF51C2" w:rsidP="00206E4C">
            <w:pPr>
              <w:spacing w:before="120" w:after="120"/>
              <w:rPr>
                <w:rFonts w:cstheme="minorHAnsi"/>
              </w:rPr>
            </w:pPr>
          </w:p>
        </w:tc>
      </w:tr>
      <w:tr w:rsidR="00FF51C2" w14:paraId="0C38A586" w14:textId="77777777" w:rsidTr="0074273F">
        <w:tc>
          <w:tcPr>
            <w:tcW w:w="5104" w:type="dxa"/>
            <w:gridSpan w:val="3"/>
            <w:shd w:val="clear" w:color="auto" w:fill="FFFFFF"/>
            <w:vAlign w:val="center"/>
          </w:tcPr>
          <w:p w14:paraId="5BA74115" w14:textId="55C11435" w:rsidR="00FF51C2" w:rsidRPr="003F72EB" w:rsidRDefault="00FF51C2" w:rsidP="00206E4C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eastAsia="Times New Roman" w:cstheme="minorHAnsi"/>
                <w:b/>
                <w:bCs/>
                <w:lang w:val="x-none"/>
              </w:rPr>
            </w:pPr>
            <w:r>
              <w:rPr>
                <w:rFonts w:eastAsia="Times New Roman" w:cstheme="minorHAnsi"/>
                <w:b/>
                <w:bCs/>
                <w:lang w:val="x-none"/>
              </w:rPr>
              <w:t xml:space="preserve">Informacja, czy kalkulacja uwzględnia specyfikę: akademickiego charakteru badania, wykorzystania zarejestrowanych produktów badanych, ograniczonej liczby ośrodków, części </w:t>
            </w:r>
            <w:proofErr w:type="spellStart"/>
            <w:r>
              <w:rPr>
                <w:rFonts w:eastAsia="Times New Roman" w:cstheme="minorHAnsi"/>
                <w:b/>
                <w:bCs/>
                <w:lang w:val="x-none"/>
              </w:rPr>
              <w:t>pre-screeningowej</w:t>
            </w:r>
            <w:proofErr w:type="spellEnd"/>
            <w:r>
              <w:rPr>
                <w:rFonts w:eastAsia="Times New Roman" w:cstheme="minorHAnsi"/>
                <w:b/>
                <w:bCs/>
                <w:lang w:val="x-none"/>
              </w:rPr>
              <w:t xml:space="preserve"> bez podawania leczenia</w:t>
            </w:r>
          </w:p>
        </w:tc>
        <w:tc>
          <w:tcPr>
            <w:tcW w:w="4105" w:type="dxa"/>
            <w:gridSpan w:val="3"/>
            <w:shd w:val="clear" w:color="auto" w:fill="FFFFFF"/>
          </w:tcPr>
          <w:p w14:paraId="74FC4038" w14:textId="77777777" w:rsidR="00FF51C2" w:rsidRPr="003F72EB" w:rsidRDefault="00FF51C2" w:rsidP="00206E4C">
            <w:pPr>
              <w:spacing w:before="120" w:after="120"/>
              <w:rPr>
                <w:rFonts w:cstheme="minorHAnsi"/>
              </w:rPr>
            </w:pPr>
          </w:p>
        </w:tc>
      </w:tr>
      <w:tr w:rsidR="003F72EB" w14:paraId="4ADAC61D" w14:textId="77777777" w:rsidTr="00B663F8">
        <w:tc>
          <w:tcPr>
            <w:tcW w:w="9209" w:type="dxa"/>
            <w:gridSpan w:val="6"/>
            <w:vAlign w:val="center"/>
          </w:tcPr>
          <w:p w14:paraId="4856F3FB" w14:textId="2C1163B7" w:rsidR="003F72EB" w:rsidRPr="003F72EB" w:rsidRDefault="003F72EB" w:rsidP="00206E4C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</w:rPr>
            </w:pPr>
            <w:r w:rsidRPr="003F72EB">
              <w:rPr>
                <w:rFonts w:cstheme="minorHAnsi"/>
                <w:b/>
                <w:bCs/>
              </w:rPr>
              <w:t>POTWIERDZENIE SPEŁNIENIA WYMOGÓW</w:t>
            </w:r>
          </w:p>
        </w:tc>
      </w:tr>
      <w:tr w:rsidR="00253A06" w14:paraId="5B053846" w14:textId="77777777" w:rsidTr="0074273F">
        <w:tc>
          <w:tcPr>
            <w:tcW w:w="3537" w:type="dxa"/>
            <w:shd w:val="clear" w:color="auto" w:fill="FFFFFF"/>
            <w:vAlign w:val="center"/>
          </w:tcPr>
          <w:p w14:paraId="729ACA57" w14:textId="322B251E" w:rsidR="00253A06" w:rsidRPr="003F72EB" w:rsidRDefault="00253A06" w:rsidP="00206E4C">
            <w:pPr>
              <w:spacing w:before="120" w:after="120"/>
              <w:rPr>
                <w:rFonts w:cstheme="minorHAnsi"/>
              </w:rPr>
            </w:pPr>
            <w:r w:rsidRPr="00253A06">
              <w:rPr>
                <w:rFonts w:cstheme="minorHAnsi"/>
              </w:rPr>
              <w:t>1.</w:t>
            </w:r>
            <w:r w:rsidRPr="00253A06">
              <w:rPr>
                <w:rFonts w:cstheme="minorHAnsi"/>
              </w:rPr>
              <w:tab/>
              <w:t xml:space="preserve">Nazwa </w:t>
            </w:r>
          </w:p>
        </w:tc>
        <w:tc>
          <w:tcPr>
            <w:tcW w:w="5672" w:type="dxa"/>
            <w:gridSpan w:val="5"/>
            <w:shd w:val="clear" w:color="auto" w:fill="FFFFFF"/>
            <w:vAlign w:val="center"/>
          </w:tcPr>
          <w:p w14:paraId="2BBFACE6" w14:textId="3C8D1442" w:rsidR="00253A06" w:rsidRPr="00253A06" w:rsidRDefault="00253A06" w:rsidP="00914421">
            <w:pPr>
              <w:spacing w:before="120" w:after="120"/>
              <w:jc w:val="both"/>
              <w:rPr>
                <w:rFonts w:cstheme="minorHAnsi"/>
              </w:rPr>
            </w:pPr>
            <w:r w:rsidRPr="00253A06">
              <w:rPr>
                <w:rFonts w:cstheme="minorHAnsi"/>
              </w:rPr>
              <w:t xml:space="preserve">wykonanie usługi polegającej na zapewnieniu obowiązkowego ubezpieczenia odpowiedzialności cywilnej Sponsora  i wszystkich badaczy, którzy podpisali umowę o prowadzenie niekomercyjnego badania klinicznego Wieloośrodkowe, otwarte badanie fazy II oceniające skuteczność i bezpieczeństwo terapii ukierunkowanych molekularnie u pacjentów z nieoperacyjnymi lub przerzutowymi nowotworami złośliwymi, w tym nowotworami rzadkimi oraz w populacji młodzieży i młodych dorosłych (AYA) – ONCOMAP PHASE II PLATFORM TRIAL </w:t>
            </w:r>
          </w:p>
          <w:p w14:paraId="1AD2CDC4" w14:textId="77777777" w:rsidR="000F023E" w:rsidRPr="000F023E" w:rsidRDefault="000F023E" w:rsidP="000F023E">
            <w:pPr>
              <w:spacing w:before="120" w:after="120"/>
              <w:rPr>
                <w:rFonts w:cstheme="minorHAnsi"/>
              </w:rPr>
            </w:pPr>
            <w:r w:rsidRPr="000F023E">
              <w:rPr>
                <w:rFonts w:cstheme="minorHAnsi"/>
              </w:rPr>
              <w:t>z podziałem na dwa etapy:</w:t>
            </w:r>
          </w:p>
          <w:p w14:paraId="242C9CEA" w14:textId="77777777" w:rsidR="000F023E" w:rsidRPr="000F023E" w:rsidRDefault="000F023E" w:rsidP="000F023E">
            <w:pPr>
              <w:spacing w:before="120" w:after="120"/>
              <w:rPr>
                <w:rFonts w:cstheme="minorHAnsi"/>
              </w:rPr>
            </w:pPr>
            <w:r w:rsidRPr="000F023E">
              <w:rPr>
                <w:rFonts w:cstheme="minorHAnsi"/>
              </w:rPr>
              <w:t>1.</w:t>
            </w:r>
            <w:r w:rsidRPr="000F023E">
              <w:rPr>
                <w:rFonts w:cstheme="minorHAnsi"/>
              </w:rPr>
              <w:tab/>
            </w:r>
            <w:proofErr w:type="spellStart"/>
            <w:r w:rsidRPr="000F023E">
              <w:rPr>
                <w:rFonts w:cstheme="minorHAnsi"/>
              </w:rPr>
              <w:t>prescreening</w:t>
            </w:r>
            <w:proofErr w:type="spellEnd"/>
            <w:r w:rsidRPr="000F023E">
              <w:rPr>
                <w:rFonts w:cstheme="minorHAnsi"/>
              </w:rPr>
              <w:t xml:space="preserve"> (1000 pacjentów) – do momentu podpisania świadomej zgody na udział w badaniu, ocena na podstawie jednej próbki krwi jedna próbka krwi </w:t>
            </w:r>
          </w:p>
          <w:p w14:paraId="051A3F90" w14:textId="5E8C8623" w:rsidR="00253A06" w:rsidRPr="003F72EB" w:rsidRDefault="000F023E" w:rsidP="000F023E">
            <w:pPr>
              <w:spacing w:before="120" w:after="120"/>
              <w:rPr>
                <w:rFonts w:cstheme="minorHAnsi"/>
              </w:rPr>
            </w:pPr>
            <w:r w:rsidRPr="000F023E">
              <w:rPr>
                <w:rFonts w:cstheme="minorHAnsi"/>
              </w:rPr>
              <w:lastRenderedPageBreak/>
              <w:t>2.</w:t>
            </w:r>
            <w:r w:rsidRPr="000F023E">
              <w:rPr>
                <w:rFonts w:cstheme="minorHAnsi"/>
              </w:rPr>
              <w:tab/>
              <w:t xml:space="preserve">część interwencyjna (104 uczestników) – od momentu podpisania świadomej zgody na udział w badaniu do zakończenia udziału w badaniu, z uwzględnieniem statusu </w:t>
            </w:r>
            <w:proofErr w:type="spellStart"/>
            <w:r w:rsidRPr="000F023E">
              <w:rPr>
                <w:rFonts w:cstheme="minorHAnsi"/>
              </w:rPr>
              <w:t>screen</w:t>
            </w:r>
            <w:proofErr w:type="spellEnd"/>
            <w:r w:rsidRPr="000F023E">
              <w:rPr>
                <w:rFonts w:cstheme="minorHAnsi"/>
              </w:rPr>
              <w:t xml:space="preserve"> </w:t>
            </w:r>
            <w:proofErr w:type="spellStart"/>
            <w:r w:rsidRPr="000F023E">
              <w:rPr>
                <w:rFonts w:cstheme="minorHAnsi"/>
              </w:rPr>
              <w:t>failure</w:t>
            </w:r>
            <w:proofErr w:type="spellEnd"/>
          </w:p>
        </w:tc>
      </w:tr>
      <w:tr w:rsidR="00253A06" w14:paraId="17A544AD" w14:textId="77777777" w:rsidTr="0074273F">
        <w:tc>
          <w:tcPr>
            <w:tcW w:w="3537" w:type="dxa"/>
            <w:shd w:val="clear" w:color="auto" w:fill="FFFFFF"/>
            <w:vAlign w:val="center"/>
          </w:tcPr>
          <w:p w14:paraId="6ACE06C0" w14:textId="05E7E9BF" w:rsidR="00253A06" w:rsidRPr="00253A06" w:rsidRDefault="00E11515" w:rsidP="00206E4C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Okres gwarancyjny</w:t>
            </w:r>
          </w:p>
        </w:tc>
        <w:tc>
          <w:tcPr>
            <w:tcW w:w="5672" w:type="dxa"/>
            <w:gridSpan w:val="5"/>
            <w:shd w:val="clear" w:color="auto" w:fill="FFFFFF"/>
            <w:vAlign w:val="center"/>
          </w:tcPr>
          <w:p w14:paraId="19A25087" w14:textId="77777777" w:rsidR="00E11515" w:rsidRDefault="00E11515" w:rsidP="00206E4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/tak/nie/</w:t>
            </w:r>
          </w:p>
          <w:p w14:paraId="7CE5D18F" w14:textId="5BBAABDD" w:rsidR="00253A06" w:rsidRPr="003F72EB" w:rsidRDefault="00E11515" w:rsidP="00206E4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okres gwarancji:</w:t>
            </w:r>
          </w:p>
        </w:tc>
      </w:tr>
      <w:tr w:rsidR="00253A06" w14:paraId="319A9C7F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0035F8E8" w14:textId="2CBE1C5F" w:rsidR="00253A06" w:rsidRPr="00253A06" w:rsidRDefault="00253A06" w:rsidP="00206E4C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</w:rPr>
            </w:pPr>
            <w:r w:rsidRPr="00253A06">
              <w:rPr>
                <w:rFonts w:cstheme="minorHAnsi"/>
                <w:b/>
                <w:bCs/>
              </w:rPr>
              <w:t xml:space="preserve">OŚWIADCZENIE </w:t>
            </w:r>
            <w:r w:rsidR="00B663F8">
              <w:rPr>
                <w:rFonts w:cstheme="minorHAnsi"/>
                <w:b/>
                <w:bCs/>
              </w:rPr>
              <w:t>(1)</w:t>
            </w:r>
          </w:p>
        </w:tc>
      </w:tr>
      <w:tr w:rsidR="00253A06" w14:paraId="6A1EBA90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3474C770" w14:textId="2CFEF17F" w:rsidR="00E957DE" w:rsidRDefault="00D92514" w:rsidP="00206E4C">
            <w:pPr>
              <w:spacing w:before="120" w:after="120"/>
              <w:rPr>
                <w:rFonts w:cstheme="minorHAnsi"/>
              </w:rPr>
            </w:pPr>
            <w:r w:rsidRPr="00D92514">
              <w:rPr>
                <w:rFonts w:cstheme="minorHAnsi"/>
              </w:rPr>
              <w:t>Podmiot przekazujący informację cenową oświadcza, że</w:t>
            </w:r>
            <w:r w:rsidR="00E957DE">
              <w:rPr>
                <w:rFonts w:cstheme="minorHAnsi"/>
              </w:rPr>
              <w:t xml:space="preserve"> przekazane dane odzwierciedlają rzeczywisty stan możliwości rynkowych oferenta oraz mogą stanowić podstawę do zawarcia umowy z zamawiającym. </w:t>
            </w:r>
          </w:p>
          <w:p w14:paraId="4227B25F" w14:textId="4E29D8FB" w:rsidR="00253A06" w:rsidRDefault="00E957DE" w:rsidP="00206E4C">
            <w:pPr>
              <w:spacing w:before="120" w:after="120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 </w:t>
            </w:r>
            <w:r w:rsidRPr="009F4447">
              <w:rPr>
                <w:rFonts w:eastAsia="Times New Roman" w:cstheme="minorHAnsi"/>
                <w:bCs/>
                <w:lang w:eastAsia="pl-PL"/>
              </w:rPr>
              <w:t>Podmiot przekazujący informację cenową deklaruje jej ważność od dnia upływu terminu przekazania informacji cenowej do dnia 27.08.2026 r. do godz. 12:00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oraz oświadcza, że będzie stanowić podstawę do ewentualnego zawarcia umowy. </w:t>
            </w:r>
          </w:p>
          <w:p w14:paraId="79166D0D" w14:textId="77777777" w:rsidR="00E957DE" w:rsidRPr="00253A06" w:rsidRDefault="00E957DE" w:rsidP="00206E4C">
            <w:pPr>
              <w:spacing w:before="120" w:after="120"/>
              <w:rPr>
                <w:rFonts w:cstheme="minorHAnsi"/>
              </w:rPr>
            </w:pPr>
          </w:p>
          <w:p w14:paraId="61D964D2" w14:textId="74593B6F" w:rsidR="00253A06" w:rsidRDefault="00253A06" w:rsidP="00206E4C">
            <w:pPr>
              <w:spacing w:before="120" w:after="120"/>
              <w:rPr>
                <w:rFonts w:cstheme="minorHAnsi"/>
              </w:rPr>
            </w:pPr>
            <w:r w:rsidRPr="00253A06">
              <w:rPr>
                <w:rFonts w:cstheme="minorHAnsi"/>
              </w:rPr>
              <w:t xml:space="preserve">Imię i nazwisko </w:t>
            </w:r>
            <w:r>
              <w:rPr>
                <w:rFonts w:cstheme="minorHAnsi"/>
              </w:rPr>
              <w:t>__________________________________</w:t>
            </w:r>
            <w:r w:rsidRPr="00253A06">
              <w:rPr>
                <w:rFonts w:cstheme="minorHAnsi"/>
              </w:rPr>
              <w:t xml:space="preserve"> – stanowisko/funkcja*</w:t>
            </w:r>
            <w:r>
              <w:rPr>
                <w:rFonts w:cstheme="minorHAnsi"/>
              </w:rPr>
              <w:t>______________________________</w:t>
            </w:r>
          </w:p>
          <w:p w14:paraId="44C0E072" w14:textId="77777777" w:rsidR="00253A06" w:rsidRPr="00253A06" w:rsidRDefault="00253A06" w:rsidP="00206E4C">
            <w:pPr>
              <w:spacing w:before="120" w:after="120"/>
              <w:rPr>
                <w:rFonts w:cstheme="minorHAnsi"/>
              </w:rPr>
            </w:pPr>
          </w:p>
          <w:p w14:paraId="5927E23A" w14:textId="51EB56AD" w:rsidR="00253A06" w:rsidRPr="003F72EB" w:rsidRDefault="00253A06" w:rsidP="00D92514">
            <w:pPr>
              <w:spacing w:before="120" w:after="120"/>
              <w:rPr>
                <w:rFonts w:cstheme="minorHAnsi"/>
              </w:rPr>
            </w:pPr>
          </w:p>
        </w:tc>
      </w:tr>
      <w:tr w:rsidR="00253A06" w14:paraId="79B20600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269693D4" w14:textId="243BC323" w:rsidR="00253A06" w:rsidRPr="00253A06" w:rsidRDefault="00253A06" w:rsidP="00206E4C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</w:rPr>
            </w:pPr>
            <w:r w:rsidRPr="00253A06">
              <w:rPr>
                <w:rFonts w:cstheme="minorHAnsi"/>
                <w:b/>
                <w:bCs/>
              </w:rPr>
              <w:t xml:space="preserve">OŚWIADCZENIE </w:t>
            </w:r>
            <w:r w:rsidR="00B663F8">
              <w:rPr>
                <w:rFonts w:cstheme="minorHAnsi"/>
                <w:b/>
                <w:bCs/>
              </w:rPr>
              <w:t>(2)</w:t>
            </w:r>
          </w:p>
        </w:tc>
      </w:tr>
      <w:tr w:rsidR="00253A06" w14:paraId="42D479E5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7E5DE75A" w14:textId="77777777" w:rsidR="00253A06" w:rsidRDefault="00253A06" w:rsidP="00206E4C">
            <w:pPr>
              <w:spacing w:before="120" w:after="120"/>
              <w:rPr>
                <w:rFonts w:cstheme="minorHAnsi"/>
              </w:rPr>
            </w:pPr>
            <w:r w:rsidRPr="00253A06">
              <w:rPr>
                <w:rFonts w:cstheme="minorHAnsi"/>
              </w:rPr>
              <w:t>Wykonawca oświadcza, że Zamówienie wykona samodzielnie */część zamówienia powierzy podwykonawcom*. Podwykonawcom zamierzamy powierzyć określoną część (zakres) prac, tj.</w:t>
            </w:r>
            <w:r>
              <w:rPr>
                <w:rFonts w:cstheme="minorHAnsi"/>
              </w:rPr>
              <w:t>______________________________________________________________________</w:t>
            </w:r>
          </w:p>
          <w:p w14:paraId="71AE3281" w14:textId="4036D0F9" w:rsidR="00253A06" w:rsidRPr="003F72EB" w:rsidRDefault="00253A06" w:rsidP="00206E4C">
            <w:pPr>
              <w:spacing w:before="120" w:after="120"/>
              <w:rPr>
                <w:rFonts w:cstheme="minorHAnsi"/>
              </w:rPr>
            </w:pPr>
          </w:p>
        </w:tc>
      </w:tr>
      <w:tr w:rsidR="00253A06" w14:paraId="17F0F9B4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26D6C284" w14:textId="5AC2D0A1" w:rsidR="00253A06" w:rsidRPr="00253A06" w:rsidRDefault="00253A06" w:rsidP="00206E4C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</w:rPr>
            </w:pPr>
            <w:r w:rsidRPr="00253A06">
              <w:rPr>
                <w:rFonts w:cstheme="minorHAnsi"/>
                <w:b/>
                <w:bCs/>
              </w:rPr>
              <w:t>PRZETWARZANIE DANYCH OSOBOWYCH</w:t>
            </w:r>
          </w:p>
        </w:tc>
      </w:tr>
      <w:tr w:rsidR="00253A06" w14:paraId="3B47D24F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74CAE93E" w14:textId="77777777" w:rsidR="00253A06" w:rsidRPr="00253A06" w:rsidRDefault="00253A06" w:rsidP="00206E4C">
            <w:pPr>
              <w:spacing w:before="120" w:after="120"/>
              <w:rPr>
                <w:rFonts w:cstheme="minorHAnsi"/>
              </w:rPr>
            </w:pPr>
            <w:r w:rsidRPr="00253A06">
              <w:rPr>
                <w:rFonts w:cstheme="minorHAnsi"/>
              </w:rPr>
              <w:t>Oświadczam, że:</w:t>
            </w:r>
          </w:p>
          <w:p w14:paraId="0A847B9D" w14:textId="7D56F827" w:rsidR="00D92514" w:rsidRDefault="00D92514" w:rsidP="00152E9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D92514">
              <w:rPr>
                <w:rFonts w:cstheme="minorHAnsi"/>
              </w:rPr>
              <w:t>zapoznałem/</w:t>
            </w:r>
            <w:proofErr w:type="spellStart"/>
            <w:r w:rsidRPr="00D92514">
              <w:rPr>
                <w:rFonts w:cstheme="minorHAnsi"/>
              </w:rPr>
              <w:t>am</w:t>
            </w:r>
            <w:proofErr w:type="spellEnd"/>
            <w:r w:rsidRPr="00D92514">
              <w:rPr>
                <w:rFonts w:cstheme="minorHAnsi"/>
              </w:rPr>
              <w:t xml:space="preserve"> się z zasadami przetwarzania moich danych osobowych przez Narodowy Instytut Onkologii im. Marii Skłodowskiej-Curie – Państwowy Instytut Badawczy w związku z przekazaniem informacji cenowej w ramach prowadzonego rozeznania rynku;</w:t>
            </w:r>
          </w:p>
          <w:p w14:paraId="57F70A02" w14:textId="7F6D7D24" w:rsidR="00253A06" w:rsidRPr="00D92514" w:rsidRDefault="00D92514" w:rsidP="00152E92">
            <w:pPr>
              <w:pStyle w:val="Akapitzlist"/>
              <w:numPr>
                <w:ilvl w:val="0"/>
                <w:numId w:val="10"/>
              </w:numPr>
            </w:pPr>
            <w:r w:rsidRPr="00D92514">
              <w:rPr>
                <w:rFonts w:cstheme="minorHAnsi"/>
              </w:rPr>
              <w:t xml:space="preserve"> w przypadku przekazania danych osobowych innych osób fizycznych w związku z odpowiedzią na niniejsze zapytanie cenowe, poinformowałem/</w:t>
            </w:r>
            <w:proofErr w:type="spellStart"/>
            <w:r w:rsidRPr="00D92514">
              <w:rPr>
                <w:rFonts w:cstheme="minorHAnsi"/>
              </w:rPr>
              <w:t>am</w:t>
            </w:r>
            <w:proofErr w:type="spellEnd"/>
            <w:r w:rsidRPr="00D92514">
              <w:rPr>
                <w:rFonts w:cstheme="minorHAnsi"/>
              </w:rPr>
              <w:t xml:space="preserve"> te osoby o zasadach przetwarzania ich danych osobowych przez Narodowy Instytut Onkologii im. Marii Skłodowskiej-Curie – Państwowy Instytut Badawczy.</w:t>
            </w:r>
            <w:r w:rsidRPr="00D92514" w:rsidDel="00D92514">
              <w:rPr>
                <w:rFonts w:cstheme="minorHAnsi"/>
              </w:rPr>
              <w:t xml:space="preserve"> </w:t>
            </w:r>
          </w:p>
        </w:tc>
      </w:tr>
      <w:tr w:rsidR="00253A06" w14:paraId="67DABD80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70D649D1" w14:textId="2CBCD36B" w:rsidR="00253A06" w:rsidRPr="00206E4C" w:rsidRDefault="00206E4C" w:rsidP="00206E4C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</w:rPr>
            </w:pPr>
            <w:r w:rsidRPr="00206E4C">
              <w:rPr>
                <w:rFonts w:cstheme="minorHAnsi"/>
                <w:b/>
                <w:bCs/>
              </w:rPr>
              <w:t xml:space="preserve">WYKAZ </w:t>
            </w:r>
            <w:proofErr w:type="gramStart"/>
            <w:r w:rsidRPr="00206E4C">
              <w:rPr>
                <w:rFonts w:cstheme="minorHAnsi"/>
                <w:b/>
                <w:bCs/>
              </w:rPr>
              <w:t xml:space="preserve">ZAŁĄCZNIKÓW </w:t>
            </w:r>
            <w:r w:rsidR="00E11515">
              <w:rPr>
                <w:rFonts w:cstheme="minorHAnsi"/>
                <w:b/>
                <w:bCs/>
              </w:rPr>
              <w:t xml:space="preserve"> (</w:t>
            </w:r>
            <w:proofErr w:type="gramEnd"/>
            <w:r w:rsidR="00E11515">
              <w:rPr>
                <w:rFonts w:cstheme="minorHAnsi"/>
                <w:b/>
                <w:bCs/>
              </w:rPr>
              <w:t>jeśli dotyczy)</w:t>
            </w:r>
          </w:p>
        </w:tc>
      </w:tr>
      <w:tr w:rsidR="00253A06" w14:paraId="7499B325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6C9D963E" w14:textId="09FE7233" w:rsidR="00253A06" w:rsidRPr="00206E4C" w:rsidRDefault="00253A06" w:rsidP="00206E4C">
            <w:pPr>
              <w:pStyle w:val="Akapitzlist"/>
              <w:numPr>
                <w:ilvl w:val="0"/>
                <w:numId w:val="8"/>
              </w:numPr>
              <w:spacing w:before="120" w:after="120"/>
              <w:contextualSpacing w:val="0"/>
              <w:rPr>
                <w:rFonts w:cstheme="minorHAnsi"/>
              </w:rPr>
            </w:pPr>
          </w:p>
        </w:tc>
      </w:tr>
      <w:tr w:rsidR="00253A06" w14:paraId="5BDD1103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433B7AA6" w14:textId="0EFD3327" w:rsidR="00206E4C" w:rsidRPr="00206E4C" w:rsidRDefault="00206E4C" w:rsidP="00206E4C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</w:rPr>
            </w:pPr>
            <w:r w:rsidRPr="00206E4C">
              <w:rPr>
                <w:rFonts w:cstheme="minorHAnsi"/>
                <w:b/>
                <w:bCs/>
              </w:rPr>
              <w:lastRenderedPageBreak/>
              <w:t>ILOŚĆ ZAPISANYCH STRON OFERTY WRAZ Z ZAŁĄCZNIKAMI: _____________</w:t>
            </w:r>
          </w:p>
        </w:tc>
      </w:tr>
      <w:tr w:rsidR="00206E4C" w14:paraId="0D79AC5A" w14:textId="77777777" w:rsidTr="00B663F8">
        <w:tc>
          <w:tcPr>
            <w:tcW w:w="9209" w:type="dxa"/>
            <w:gridSpan w:val="6"/>
            <w:shd w:val="clear" w:color="auto" w:fill="FFFFFF"/>
            <w:vAlign w:val="center"/>
          </w:tcPr>
          <w:p w14:paraId="6EB52CC1" w14:textId="7C563C05" w:rsidR="00206E4C" w:rsidRPr="00914421" w:rsidRDefault="00206E4C" w:rsidP="00206E4C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</w:rPr>
            </w:pPr>
            <w:r w:rsidRPr="00206E4C">
              <w:rPr>
                <w:rFonts w:cstheme="minorHAnsi"/>
                <w:b/>
                <w:bCs/>
              </w:rPr>
              <w:t>PODPIS ELEKTRONICZNY OFERENTA:</w:t>
            </w:r>
          </w:p>
          <w:p w14:paraId="3759DCD5" w14:textId="130CE6D2" w:rsidR="00206E4C" w:rsidRPr="00206E4C" w:rsidRDefault="00206E4C" w:rsidP="00206E4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_________________________________________________________________</w:t>
            </w:r>
          </w:p>
        </w:tc>
      </w:tr>
    </w:tbl>
    <w:p w14:paraId="617D62FF" w14:textId="77777777" w:rsidR="0082067B" w:rsidRDefault="0082067B"/>
    <w:sectPr w:rsidR="008206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3518" w14:textId="77777777" w:rsidR="0001413C" w:rsidRDefault="0001413C" w:rsidP="00206E4C">
      <w:pPr>
        <w:spacing w:after="0" w:line="240" w:lineRule="auto"/>
      </w:pPr>
      <w:r>
        <w:separator/>
      </w:r>
    </w:p>
  </w:endnote>
  <w:endnote w:type="continuationSeparator" w:id="0">
    <w:p w14:paraId="39DF7874" w14:textId="77777777" w:rsidR="0001413C" w:rsidRDefault="0001413C" w:rsidP="002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4846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5FDD33" w14:textId="1F2BE0C6" w:rsidR="00C47409" w:rsidRDefault="00C4740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7EDDFDB" w14:textId="77777777" w:rsidR="00C47409" w:rsidRDefault="00C47409" w:rsidP="00C47409">
    <w:pPr>
      <w:pStyle w:val="Stopka"/>
    </w:pPr>
    <w:r w:rsidRPr="00DF1F0B">
      <w:t xml:space="preserve">FORMULARZ ODPOWIEDZI NA ZAPYTANIE CENOWE </w:t>
    </w:r>
    <w:r>
      <w:t>wer.1 z 16/07/2026</w:t>
    </w:r>
  </w:p>
  <w:p w14:paraId="4F85678A" w14:textId="6436B413" w:rsidR="00206E4C" w:rsidRDefault="00206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A058" w14:textId="77777777" w:rsidR="0001413C" w:rsidRDefault="0001413C" w:rsidP="00206E4C">
      <w:pPr>
        <w:spacing w:after="0" w:line="240" w:lineRule="auto"/>
      </w:pPr>
      <w:r>
        <w:separator/>
      </w:r>
    </w:p>
  </w:footnote>
  <w:footnote w:type="continuationSeparator" w:id="0">
    <w:p w14:paraId="2A1C0EF1" w14:textId="77777777" w:rsidR="0001413C" w:rsidRDefault="0001413C" w:rsidP="0020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7D17"/>
    <w:multiLevelType w:val="hybridMultilevel"/>
    <w:tmpl w:val="2FA2D41C"/>
    <w:lvl w:ilvl="0" w:tplc="1312FF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33E1"/>
    <w:multiLevelType w:val="hybridMultilevel"/>
    <w:tmpl w:val="8C340FE6"/>
    <w:lvl w:ilvl="0" w:tplc="9056C8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C13AD"/>
    <w:multiLevelType w:val="hybridMultilevel"/>
    <w:tmpl w:val="95428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011A2"/>
    <w:multiLevelType w:val="hybridMultilevel"/>
    <w:tmpl w:val="6F4AC3E8"/>
    <w:lvl w:ilvl="0" w:tplc="04150015">
      <w:start w:val="1"/>
      <w:numFmt w:val="upp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D15273"/>
    <w:multiLevelType w:val="hybridMultilevel"/>
    <w:tmpl w:val="6F9422EC"/>
    <w:lvl w:ilvl="0" w:tplc="E9B8C3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12D92"/>
    <w:multiLevelType w:val="hybridMultilevel"/>
    <w:tmpl w:val="D018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22FB7"/>
    <w:multiLevelType w:val="hybridMultilevel"/>
    <w:tmpl w:val="1696D23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76EA"/>
    <w:multiLevelType w:val="hybridMultilevel"/>
    <w:tmpl w:val="9D08B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D67B2"/>
    <w:multiLevelType w:val="hybridMultilevel"/>
    <w:tmpl w:val="0D002146"/>
    <w:lvl w:ilvl="0" w:tplc="A47C9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71A63"/>
    <w:multiLevelType w:val="hybridMultilevel"/>
    <w:tmpl w:val="07A6DCF8"/>
    <w:lvl w:ilvl="0" w:tplc="DFF0A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99277">
    <w:abstractNumId w:val="8"/>
  </w:num>
  <w:num w:numId="2" w16cid:durableId="679625698">
    <w:abstractNumId w:val="9"/>
  </w:num>
  <w:num w:numId="3" w16cid:durableId="144857359">
    <w:abstractNumId w:val="5"/>
  </w:num>
  <w:num w:numId="4" w16cid:durableId="787773970">
    <w:abstractNumId w:val="3"/>
  </w:num>
  <w:num w:numId="5" w16cid:durableId="1525050179">
    <w:abstractNumId w:val="1"/>
  </w:num>
  <w:num w:numId="6" w16cid:durableId="1041593428">
    <w:abstractNumId w:val="6"/>
  </w:num>
  <w:num w:numId="7" w16cid:durableId="853423135">
    <w:abstractNumId w:val="7"/>
  </w:num>
  <w:num w:numId="8" w16cid:durableId="263267071">
    <w:abstractNumId w:val="2"/>
  </w:num>
  <w:num w:numId="9" w16cid:durableId="1391418430">
    <w:abstractNumId w:val="0"/>
  </w:num>
  <w:num w:numId="10" w16cid:durableId="1113132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7B"/>
    <w:rsid w:val="0001413C"/>
    <w:rsid w:val="000B5D65"/>
    <w:rsid w:val="000F023E"/>
    <w:rsid w:val="00152E92"/>
    <w:rsid w:val="00206E4C"/>
    <w:rsid w:val="00253A06"/>
    <w:rsid w:val="002C4890"/>
    <w:rsid w:val="002D50EC"/>
    <w:rsid w:val="00370F42"/>
    <w:rsid w:val="003B244D"/>
    <w:rsid w:val="003F72EB"/>
    <w:rsid w:val="004F037F"/>
    <w:rsid w:val="006774AC"/>
    <w:rsid w:val="0074273F"/>
    <w:rsid w:val="0082067B"/>
    <w:rsid w:val="00865185"/>
    <w:rsid w:val="00883747"/>
    <w:rsid w:val="008953BD"/>
    <w:rsid w:val="00914421"/>
    <w:rsid w:val="009C4BBA"/>
    <w:rsid w:val="00A26AE8"/>
    <w:rsid w:val="00A609A4"/>
    <w:rsid w:val="00AF61B6"/>
    <w:rsid w:val="00B663F8"/>
    <w:rsid w:val="00BF321F"/>
    <w:rsid w:val="00C11A5A"/>
    <w:rsid w:val="00C30F84"/>
    <w:rsid w:val="00C47409"/>
    <w:rsid w:val="00D01337"/>
    <w:rsid w:val="00D37036"/>
    <w:rsid w:val="00D463AB"/>
    <w:rsid w:val="00D92514"/>
    <w:rsid w:val="00DF1F0B"/>
    <w:rsid w:val="00E11515"/>
    <w:rsid w:val="00E957DE"/>
    <w:rsid w:val="00FB531E"/>
    <w:rsid w:val="00FD0323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F222F"/>
  <w15:chartTrackingRefBased/>
  <w15:docId w15:val="{1353A7AF-D7DE-44F0-BD4B-EFC5CB1F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0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6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6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6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6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67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2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E4C"/>
  </w:style>
  <w:style w:type="paragraph" w:styleId="Stopka">
    <w:name w:val="footer"/>
    <w:basedOn w:val="Normalny"/>
    <w:link w:val="StopkaZnak"/>
    <w:uiPriority w:val="99"/>
    <w:unhideWhenUsed/>
    <w:rsid w:val="0020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E4C"/>
  </w:style>
  <w:style w:type="paragraph" w:styleId="Poprawka">
    <w:name w:val="Revision"/>
    <w:hidden/>
    <w:uiPriority w:val="99"/>
    <w:semiHidden/>
    <w:rsid w:val="00BF3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51F5-D718-4C17-81E2-54D59E8B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malgorzata.pisera@outlook.com</dc:creator>
  <cp:keywords/>
  <dc:description/>
  <cp:lastModifiedBy>Julia Zakrzewska</cp:lastModifiedBy>
  <cp:revision>16</cp:revision>
  <dcterms:created xsi:type="dcterms:W3CDTF">2026-07-20T09:29:00Z</dcterms:created>
  <dcterms:modified xsi:type="dcterms:W3CDTF">2026-07-21T06:59:00Z</dcterms:modified>
</cp:coreProperties>
</file>