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67" w:rsidRDefault="00695E67" w:rsidP="00695E67">
      <w:pPr>
        <w:pStyle w:val="Akapitzlist"/>
        <w:numPr>
          <w:ilvl w:val="0"/>
          <w:numId w:val="25"/>
        </w:numPr>
        <w:tabs>
          <w:tab w:val="left" w:pos="709"/>
        </w:tabs>
        <w:ind w:hanging="720"/>
        <w:jc w:val="both"/>
        <w:rPr>
          <w:rFonts w:ascii="Arial Narrow" w:hAnsi="Arial Narrow"/>
          <w:b/>
        </w:rPr>
      </w:pPr>
      <w:r w:rsidRPr="000058A4">
        <w:rPr>
          <w:rFonts w:ascii="Arial Narrow" w:hAnsi="Arial Narrow"/>
        </w:rPr>
        <w:t xml:space="preserve"> </w:t>
      </w:r>
      <w:r w:rsidRPr="000058A4">
        <w:rPr>
          <w:rFonts w:ascii="Arial Narrow" w:hAnsi="Arial Narrow"/>
          <w:b/>
        </w:rPr>
        <w:t>Zlecen</w:t>
      </w:r>
      <w:r w:rsidR="008B0C2F">
        <w:rPr>
          <w:rFonts w:ascii="Arial Narrow" w:hAnsi="Arial Narrow"/>
          <w:b/>
        </w:rPr>
        <w:t>ie badania patomorfologicznego</w:t>
      </w:r>
    </w:p>
    <w:p w:rsidR="00695E67" w:rsidRDefault="00106D54" w:rsidP="00695E67">
      <w:pPr>
        <w:pStyle w:val="Akapitzlist"/>
        <w:numPr>
          <w:ilvl w:val="0"/>
          <w:numId w:val="26"/>
        </w:numPr>
        <w:tabs>
          <w:tab w:val="left" w:pos="709"/>
        </w:tabs>
        <w:ind w:hanging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Narodowy</w:t>
      </w:r>
      <w:r w:rsidR="00695E67" w:rsidRPr="00695E67">
        <w:rPr>
          <w:rFonts w:ascii="Arial Narrow" w:hAnsi="Arial Narrow"/>
        </w:rPr>
        <w:t xml:space="preserve"> Instytut</w:t>
      </w:r>
      <w:r>
        <w:rPr>
          <w:rFonts w:ascii="Arial Narrow" w:hAnsi="Arial Narrow"/>
        </w:rPr>
        <w:t xml:space="preserve"> Onkologii im. Marii Skłodowskiej-Curie – Państwowy Instytut Badawczy (NIO-PIB)</w:t>
      </w:r>
      <w:r>
        <w:rPr>
          <w:rFonts w:ascii="Arial Narrow" w:hAnsi="Arial Narrow"/>
        </w:rPr>
        <w:br/>
      </w:r>
      <w:r w:rsidR="00695E67" w:rsidRPr="00695E67">
        <w:rPr>
          <w:rFonts w:ascii="Arial Narrow" w:hAnsi="Arial Narrow"/>
        </w:rPr>
        <w:t xml:space="preserve"> w ramach umów z ośrodkami zewnętrznymi wykonuje badania na podstawie prawidłowo wypełnionego skierowania zgodnie z aktualnymi przepisami prawnymi opis</w:t>
      </w:r>
      <w:r w:rsidR="00695E67">
        <w:rPr>
          <w:rFonts w:ascii="Arial Narrow" w:hAnsi="Arial Narrow"/>
        </w:rPr>
        <w:t>anymi w pkt.</w:t>
      </w:r>
      <w:r w:rsidR="00695E67" w:rsidRPr="00695E67">
        <w:rPr>
          <w:rFonts w:ascii="Arial Narrow" w:hAnsi="Arial Narrow"/>
        </w:rPr>
        <w:t>3.</w:t>
      </w:r>
    </w:p>
    <w:p w:rsidR="00695E67" w:rsidRDefault="00695E67" w:rsidP="00695E67">
      <w:pPr>
        <w:pStyle w:val="Akapitzlist"/>
        <w:numPr>
          <w:ilvl w:val="0"/>
          <w:numId w:val="26"/>
        </w:numPr>
        <w:tabs>
          <w:tab w:val="left" w:pos="709"/>
        </w:tabs>
        <w:ind w:hanging="720"/>
        <w:jc w:val="both"/>
        <w:rPr>
          <w:rFonts w:ascii="Arial Narrow" w:hAnsi="Arial Narrow"/>
        </w:rPr>
      </w:pPr>
      <w:r w:rsidRPr="00695E67">
        <w:rPr>
          <w:rFonts w:ascii="Arial Narrow" w:hAnsi="Arial Narrow"/>
        </w:rPr>
        <w:t xml:space="preserve">Tylko </w:t>
      </w:r>
      <w:r w:rsidRPr="002323EF">
        <w:rPr>
          <w:rFonts w:ascii="Arial Narrow" w:hAnsi="Arial Narrow"/>
          <w:b/>
          <w:u w:val="single"/>
        </w:rPr>
        <w:t>kompletnie i czytelnie</w:t>
      </w:r>
      <w:r w:rsidRPr="00695E67">
        <w:rPr>
          <w:rFonts w:ascii="Arial Narrow" w:hAnsi="Arial Narrow"/>
        </w:rPr>
        <w:t xml:space="preserve"> wypełnione skierowanie stanowi podstawę do wykonania badania.</w:t>
      </w:r>
    </w:p>
    <w:p w:rsidR="00695E67" w:rsidRDefault="00695E67" w:rsidP="00695E67">
      <w:pPr>
        <w:pStyle w:val="Akapitzlist"/>
        <w:numPr>
          <w:ilvl w:val="0"/>
          <w:numId w:val="26"/>
        </w:numPr>
        <w:tabs>
          <w:tab w:val="left" w:pos="709"/>
        </w:tabs>
        <w:ind w:hanging="720"/>
        <w:jc w:val="both"/>
        <w:rPr>
          <w:rFonts w:ascii="Arial Narrow" w:hAnsi="Arial Narrow"/>
        </w:rPr>
      </w:pPr>
      <w:r w:rsidRPr="00695E67">
        <w:rPr>
          <w:rFonts w:ascii="Arial Narrow" w:hAnsi="Arial Narrow"/>
        </w:rPr>
        <w:t>Wzory skierowań dla lekarzy kierujących materiał na badanie z ośrodka zewnętrz</w:t>
      </w:r>
      <w:r w:rsidR="00F372FA">
        <w:rPr>
          <w:rFonts w:ascii="Arial Narrow" w:hAnsi="Arial Narrow"/>
        </w:rPr>
        <w:t>nego udostępnione są przez ZdPN</w:t>
      </w:r>
      <w:r w:rsidRPr="00695E67">
        <w:rPr>
          <w:rFonts w:ascii="Arial Narrow" w:hAnsi="Arial Narrow"/>
        </w:rPr>
        <w:t xml:space="preserve"> w kolejnych formularzach w formacie plików pdf do pobra</w:t>
      </w:r>
      <w:r w:rsidR="00106D54">
        <w:rPr>
          <w:rFonts w:ascii="Arial Narrow" w:hAnsi="Arial Narrow"/>
        </w:rPr>
        <w:t xml:space="preserve">nia na stronie internetowej </w:t>
      </w:r>
      <w:r w:rsidR="00106D54">
        <w:rPr>
          <w:rFonts w:ascii="Arial Narrow" w:hAnsi="Arial Narrow"/>
        </w:rPr>
        <w:br/>
        <w:t xml:space="preserve">NIO-PIB </w:t>
      </w:r>
      <w:r w:rsidRPr="00695E67">
        <w:rPr>
          <w:rFonts w:ascii="Arial Narrow" w:hAnsi="Arial Narrow"/>
        </w:rPr>
        <w:t>(</w:t>
      </w:r>
      <w:hyperlink r:id="rId9" w:history="1">
        <w:r w:rsidR="00E31893" w:rsidRPr="000F1301">
          <w:rPr>
            <w:rStyle w:val="Hipercze"/>
            <w:rFonts w:ascii="Arial Narrow" w:hAnsi="Arial Narrow"/>
          </w:rPr>
          <w:t>www.pib-nio.pl</w:t>
        </w:r>
      </w:hyperlink>
      <w:r w:rsidRPr="00695E67">
        <w:rPr>
          <w:rFonts w:ascii="Arial Narrow" w:hAnsi="Arial Narrow"/>
        </w:rPr>
        <w:t>).</w:t>
      </w:r>
    </w:p>
    <w:p w:rsidR="00695E67" w:rsidRDefault="00695E67" w:rsidP="00695E67">
      <w:pPr>
        <w:pStyle w:val="Akapitzlist"/>
        <w:numPr>
          <w:ilvl w:val="0"/>
          <w:numId w:val="26"/>
        </w:numPr>
        <w:tabs>
          <w:tab w:val="left" w:pos="709"/>
        </w:tabs>
        <w:ind w:hanging="720"/>
        <w:jc w:val="both"/>
        <w:rPr>
          <w:rFonts w:ascii="Arial Narrow" w:hAnsi="Arial Narrow"/>
        </w:rPr>
      </w:pPr>
      <w:r w:rsidRPr="00695E67">
        <w:rPr>
          <w:rFonts w:ascii="Arial Narrow" w:hAnsi="Arial Narrow"/>
        </w:rPr>
        <w:t>Opcjonalnie dopuszcza się wystawienie skierowania na badanie z wykorzystaniem innych skierowań zawierających wymagane prawem dane.</w:t>
      </w:r>
    </w:p>
    <w:p w:rsidR="00695E67" w:rsidRDefault="00695E67" w:rsidP="000058A4">
      <w:pPr>
        <w:pStyle w:val="Akapitzlist"/>
        <w:numPr>
          <w:ilvl w:val="0"/>
          <w:numId w:val="26"/>
        </w:numPr>
        <w:tabs>
          <w:tab w:val="left" w:pos="709"/>
        </w:tabs>
        <w:ind w:hanging="720"/>
        <w:jc w:val="both"/>
        <w:rPr>
          <w:rFonts w:ascii="Arial Narrow" w:hAnsi="Arial Narrow"/>
        </w:rPr>
      </w:pPr>
      <w:r w:rsidRPr="00695E67">
        <w:rPr>
          <w:rFonts w:ascii="Arial Narrow" w:hAnsi="Arial Narrow"/>
        </w:rPr>
        <w:t>Prawidłowo wypełnione skierowanie należy dołączyć do odpowiedniego materiału i dostarczyć</w:t>
      </w:r>
      <w:r w:rsidR="00F372FA">
        <w:rPr>
          <w:rFonts w:ascii="Arial Narrow" w:hAnsi="Arial Narrow"/>
        </w:rPr>
        <w:t xml:space="preserve"> do ZdPN</w:t>
      </w:r>
      <w:r>
        <w:rPr>
          <w:rFonts w:ascii="Arial Narrow" w:hAnsi="Arial Narrow"/>
        </w:rPr>
        <w:t>.</w:t>
      </w:r>
    </w:p>
    <w:p w:rsidR="000058A4" w:rsidRPr="000058A4" w:rsidRDefault="000058A4" w:rsidP="000058A4">
      <w:pPr>
        <w:pStyle w:val="Akapitzlist"/>
        <w:tabs>
          <w:tab w:val="left" w:pos="709"/>
        </w:tabs>
        <w:jc w:val="both"/>
        <w:rPr>
          <w:rFonts w:ascii="Arial Narrow" w:hAnsi="Arial Narrow"/>
        </w:rPr>
      </w:pPr>
    </w:p>
    <w:p w:rsidR="00695E67" w:rsidRDefault="00695E67" w:rsidP="00695E67">
      <w:pPr>
        <w:pStyle w:val="Akapitzlist"/>
        <w:numPr>
          <w:ilvl w:val="0"/>
          <w:numId w:val="25"/>
        </w:numPr>
        <w:tabs>
          <w:tab w:val="left" w:pos="709"/>
        </w:tabs>
        <w:ind w:hanging="720"/>
        <w:jc w:val="both"/>
        <w:rPr>
          <w:rFonts w:ascii="Arial Narrow" w:hAnsi="Arial Narrow"/>
        </w:rPr>
      </w:pPr>
      <w:r w:rsidRPr="00695E67">
        <w:rPr>
          <w:rFonts w:ascii="Arial Narrow" w:hAnsi="Arial Narrow"/>
          <w:b/>
        </w:rPr>
        <w:t>Dane wymagane na prawidłowo wypełnionym skierowaniu</w:t>
      </w:r>
    </w:p>
    <w:p w:rsidR="00695E67" w:rsidRPr="00D22314" w:rsidRDefault="00695E67" w:rsidP="00695E67">
      <w:pPr>
        <w:pStyle w:val="Akapitzlist"/>
        <w:numPr>
          <w:ilvl w:val="0"/>
          <w:numId w:val="28"/>
        </w:numPr>
        <w:tabs>
          <w:tab w:val="left" w:pos="709"/>
        </w:tabs>
        <w:spacing w:after="0" w:line="240" w:lineRule="auto"/>
        <w:ind w:hanging="720"/>
        <w:jc w:val="both"/>
        <w:rPr>
          <w:rFonts w:ascii="Arial Narrow" w:hAnsi="Arial Narrow"/>
          <w:b/>
        </w:rPr>
      </w:pPr>
      <w:r w:rsidRPr="00D22314">
        <w:rPr>
          <w:rFonts w:ascii="Arial Narrow" w:hAnsi="Arial Narrow"/>
          <w:b/>
          <w:color w:val="000000"/>
        </w:rPr>
        <w:t>D</w:t>
      </w:r>
      <w:r w:rsidRPr="00D22314">
        <w:rPr>
          <w:rFonts w:ascii="Arial Narrow" w:hAnsi="Arial Narrow" w:cs="TimesNewRomanPSMT"/>
          <w:b/>
        </w:rPr>
        <w:t>an</w:t>
      </w:r>
      <w:r w:rsidR="00F372FA" w:rsidRPr="00D22314">
        <w:rPr>
          <w:rFonts w:ascii="Arial Narrow" w:hAnsi="Arial Narrow" w:cs="TimesNewRomanPSMT"/>
          <w:b/>
        </w:rPr>
        <w:t>e dotyczące pacjenta</w:t>
      </w:r>
      <w:r w:rsidRPr="00D22314">
        <w:rPr>
          <w:rFonts w:ascii="Arial Narrow" w:hAnsi="Arial Narrow" w:cs="TimesNewRomanPSMT"/>
          <w:b/>
        </w:rPr>
        <w:t>:</w:t>
      </w:r>
    </w:p>
    <w:p w:rsidR="00695E67" w:rsidRPr="006F5AEE" w:rsidRDefault="00695E67" w:rsidP="00695E67">
      <w:pPr>
        <w:numPr>
          <w:ilvl w:val="0"/>
          <w:numId w:val="20"/>
        </w:numPr>
        <w:tabs>
          <w:tab w:val="left" w:pos="709"/>
        </w:tabs>
        <w:spacing w:after="0" w:line="240" w:lineRule="auto"/>
        <w:jc w:val="both"/>
        <w:rPr>
          <w:rFonts w:ascii="Arial Narrow" w:hAnsi="Arial Narrow"/>
        </w:rPr>
      </w:pPr>
      <w:r w:rsidRPr="00E45022">
        <w:rPr>
          <w:rFonts w:ascii="Arial Narrow" w:hAnsi="Arial Narrow" w:cs="TimesNewRomanPSMT"/>
          <w:szCs w:val="20"/>
        </w:rPr>
        <w:t>imię (imiona) i nazwisko</w:t>
      </w:r>
      <w:r>
        <w:rPr>
          <w:rFonts w:ascii="Arial Narrow" w:hAnsi="Arial Narrow" w:cs="TimesNewRomanPSMT"/>
          <w:szCs w:val="20"/>
        </w:rPr>
        <w:t>,</w:t>
      </w:r>
    </w:p>
    <w:p w:rsidR="00695E67" w:rsidRDefault="00695E67" w:rsidP="00695E67">
      <w:pPr>
        <w:numPr>
          <w:ilvl w:val="0"/>
          <w:numId w:val="2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Cs w:val="20"/>
        </w:rPr>
      </w:pPr>
      <w:r w:rsidRPr="00E45022">
        <w:rPr>
          <w:rFonts w:ascii="Arial Narrow" w:hAnsi="Arial Narrow" w:cs="TimesNewRomanPSMT"/>
          <w:szCs w:val="20"/>
        </w:rPr>
        <w:t>płeć</w:t>
      </w:r>
      <w:r>
        <w:rPr>
          <w:rFonts w:ascii="Arial Narrow" w:hAnsi="Arial Narrow" w:cs="TimesNewRomanPSMT"/>
          <w:szCs w:val="20"/>
        </w:rPr>
        <w:t>,</w:t>
      </w:r>
    </w:p>
    <w:p w:rsidR="00695E67" w:rsidRDefault="00695E67" w:rsidP="00695E67">
      <w:pPr>
        <w:numPr>
          <w:ilvl w:val="0"/>
          <w:numId w:val="2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Cs w:val="20"/>
        </w:rPr>
      </w:pPr>
      <w:r w:rsidRPr="006F5AEE">
        <w:rPr>
          <w:rFonts w:ascii="Arial Narrow" w:hAnsi="Arial Narrow" w:cs="TimesNewRomanPSMT"/>
          <w:szCs w:val="20"/>
        </w:rPr>
        <w:t>adres miejsca zamieszkania,</w:t>
      </w:r>
    </w:p>
    <w:p w:rsidR="00695E67" w:rsidRDefault="00695E67" w:rsidP="00695E67">
      <w:pPr>
        <w:numPr>
          <w:ilvl w:val="0"/>
          <w:numId w:val="2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Cs w:val="20"/>
        </w:rPr>
      </w:pPr>
      <w:r w:rsidRPr="006F5AEE">
        <w:rPr>
          <w:rFonts w:ascii="Arial Narrow" w:hAnsi="Arial Narrow" w:cs="TimesNewRomanPSMT"/>
          <w:szCs w:val="20"/>
        </w:rPr>
        <w:t>datę urodzenia,</w:t>
      </w:r>
    </w:p>
    <w:p w:rsidR="00695E67" w:rsidRDefault="00695E67" w:rsidP="00695E67">
      <w:pPr>
        <w:numPr>
          <w:ilvl w:val="0"/>
          <w:numId w:val="2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Cs w:val="20"/>
        </w:rPr>
      </w:pPr>
      <w:r w:rsidRPr="006F5AEE">
        <w:rPr>
          <w:rFonts w:ascii="Arial Narrow" w:hAnsi="Arial Narrow" w:cs="TimesNewRomanPSMT"/>
          <w:szCs w:val="20"/>
        </w:rPr>
        <w:t>numer PESEL, jeżeli został nadany, w przypadku noworodka – numer PESEL matki, w przypadku osób, które nie mają nadanego numeru PESEL – rodzaj i numer dokumentu potwierdzającego tożsamość,</w:t>
      </w:r>
    </w:p>
    <w:p w:rsidR="00695E67" w:rsidRPr="006F5AEE" w:rsidRDefault="00695E67" w:rsidP="00695E67">
      <w:pPr>
        <w:numPr>
          <w:ilvl w:val="0"/>
          <w:numId w:val="2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Cs w:val="20"/>
        </w:rPr>
      </w:pPr>
      <w:r w:rsidRPr="006F5AEE">
        <w:rPr>
          <w:rFonts w:ascii="Arial Narrow" w:hAnsi="Arial Narrow" w:cs="TimesNewRomanPSMT"/>
          <w:szCs w:val="20"/>
        </w:rPr>
        <w:t>w przypadku gdy pacjentem jest osoba małoletnia, całkowicie ubezwłasnowolniona lub niezdolna do świadomego wyrażenia zgody – imię (imiona) i nazwisko przedstawiciela ustawowego oraz  adres jego zamieszkania.</w:t>
      </w:r>
    </w:p>
    <w:p w:rsidR="00695E67" w:rsidRPr="00F372FA" w:rsidRDefault="00F372FA" w:rsidP="00695E67">
      <w:pPr>
        <w:pStyle w:val="Akapitzlist"/>
        <w:numPr>
          <w:ilvl w:val="0"/>
          <w:numId w:val="28"/>
        </w:numPr>
        <w:tabs>
          <w:tab w:val="left" w:pos="709"/>
        </w:tabs>
        <w:spacing w:after="0" w:line="240" w:lineRule="auto"/>
        <w:ind w:hanging="720"/>
        <w:jc w:val="both"/>
        <w:rPr>
          <w:rFonts w:ascii="Arial Narrow" w:hAnsi="Arial Narrow"/>
        </w:rPr>
      </w:pPr>
      <w:r w:rsidRPr="00D22314">
        <w:rPr>
          <w:rFonts w:ascii="Arial Narrow" w:hAnsi="Arial Narrow" w:cs="TimesNewRomanPSMT"/>
          <w:b/>
        </w:rPr>
        <w:t>Dane dotyczące podmiotu wystawiającego skierowanie</w:t>
      </w:r>
      <w:r>
        <w:rPr>
          <w:rFonts w:ascii="Arial Narrow" w:hAnsi="Arial Narrow" w:cs="TimesNewRomanPSMT"/>
        </w:rPr>
        <w:t>:</w:t>
      </w:r>
    </w:p>
    <w:p w:rsidR="00F372FA" w:rsidRPr="00F372FA" w:rsidRDefault="00F372FA" w:rsidP="00F372FA">
      <w:pPr>
        <w:pStyle w:val="Akapitzlist"/>
        <w:numPr>
          <w:ilvl w:val="0"/>
          <w:numId w:val="33"/>
        </w:numPr>
        <w:tabs>
          <w:tab w:val="left" w:pos="709"/>
        </w:tabs>
        <w:spacing w:after="0" w:line="240" w:lineRule="auto"/>
        <w:ind w:hanging="87"/>
        <w:jc w:val="both"/>
        <w:rPr>
          <w:rFonts w:ascii="Arial Narrow" w:hAnsi="Arial Narrow"/>
        </w:rPr>
      </w:pPr>
      <w:r>
        <w:rPr>
          <w:rFonts w:ascii="Arial Narrow" w:hAnsi="Arial Narrow" w:cs="TimesNewRomanPSMT"/>
        </w:rPr>
        <w:t>nazwa podmiotu wykonującego działalność leczniczą, którego lekarz zleca i kieruje na badanie,</w:t>
      </w:r>
    </w:p>
    <w:p w:rsidR="00F372FA" w:rsidRPr="00695E67" w:rsidRDefault="00F372FA" w:rsidP="00F372FA">
      <w:pPr>
        <w:pStyle w:val="Akapitzlist"/>
        <w:numPr>
          <w:ilvl w:val="0"/>
          <w:numId w:val="33"/>
        </w:numPr>
        <w:tabs>
          <w:tab w:val="left" w:pos="709"/>
        </w:tabs>
        <w:spacing w:after="0" w:line="240" w:lineRule="auto"/>
        <w:ind w:firstLine="54"/>
        <w:jc w:val="both"/>
        <w:rPr>
          <w:rFonts w:ascii="Arial Narrow" w:hAnsi="Arial Narrow"/>
        </w:rPr>
      </w:pPr>
      <w:r>
        <w:rPr>
          <w:rFonts w:ascii="Arial Narrow" w:hAnsi="Arial Narrow" w:cs="TimesNewRomanPSMT"/>
        </w:rPr>
        <w:t>adres podmiotu.</w:t>
      </w:r>
    </w:p>
    <w:p w:rsidR="00F372FA" w:rsidRPr="00D22314" w:rsidRDefault="00F372FA" w:rsidP="00695E67">
      <w:pPr>
        <w:pStyle w:val="Akapitzlist"/>
        <w:numPr>
          <w:ilvl w:val="0"/>
          <w:numId w:val="28"/>
        </w:numPr>
        <w:tabs>
          <w:tab w:val="left" w:pos="709"/>
        </w:tabs>
        <w:spacing w:after="0" w:line="240" w:lineRule="auto"/>
        <w:ind w:hanging="720"/>
        <w:jc w:val="both"/>
        <w:rPr>
          <w:rFonts w:ascii="Arial Narrow" w:hAnsi="Arial Narrow"/>
          <w:b/>
        </w:rPr>
      </w:pPr>
      <w:r w:rsidRPr="00D22314">
        <w:rPr>
          <w:rFonts w:ascii="Arial Narrow" w:hAnsi="Arial Narrow"/>
          <w:b/>
        </w:rPr>
        <w:t>Dane dotyczące lekarza zlecającego i kierującego na badanie:</w:t>
      </w:r>
    </w:p>
    <w:p w:rsidR="00F372FA" w:rsidRDefault="00F372FA" w:rsidP="00F372FA">
      <w:pPr>
        <w:pStyle w:val="Akapitzlist"/>
        <w:numPr>
          <w:ilvl w:val="0"/>
          <w:numId w:val="34"/>
        </w:numPr>
        <w:tabs>
          <w:tab w:val="left" w:pos="709"/>
        </w:tabs>
        <w:spacing w:after="0" w:line="240" w:lineRule="auto"/>
        <w:ind w:firstLine="54"/>
        <w:jc w:val="both"/>
        <w:rPr>
          <w:rFonts w:ascii="Arial Narrow" w:hAnsi="Arial Narrow"/>
        </w:rPr>
      </w:pPr>
      <w:r>
        <w:rPr>
          <w:rFonts w:ascii="Arial Narrow" w:hAnsi="Arial Narrow"/>
        </w:rPr>
        <w:t>imię i nazwisko,</w:t>
      </w:r>
    </w:p>
    <w:p w:rsidR="00F372FA" w:rsidRDefault="00F372FA" w:rsidP="00F372FA">
      <w:pPr>
        <w:pStyle w:val="Akapitzlist"/>
        <w:numPr>
          <w:ilvl w:val="0"/>
          <w:numId w:val="34"/>
        </w:numPr>
        <w:tabs>
          <w:tab w:val="left" w:pos="709"/>
        </w:tabs>
        <w:spacing w:after="0" w:line="240" w:lineRule="auto"/>
        <w:ind w:firstLine="54"/>
        <w:jc w:val="both"/>
        <w:rPr>
          <w:rFonts w:ascii="Arial Narrow" w:hAnsi="Arial Narrow"/>
        </w:rPr>
      </w:pPr>
      <w:r>
        <w:rPr>
          <w:rFonts w:ascii="Arial Narrow" w:hAnsi="Arial Narrow"/>
        </w:rPr>
        <w:t>posiadaną specjalizację,</w:t>
      </w:r>
    </w:p>
    <w:p w:rsidR="00F372FA" w:rsidRDefault="00F372FA" w:rsidP="00F372FA">
      <w:pPr>
        <w:pStyle w:val="Akapitzlist"/>
        <w:numPr>
          <w:ilvl w:val="0"/>
          <w:numId w:val="34"/>
        </w:numPr>
        <w:tabs>
          <w:tab w:val="left" w:pos="709"/>
        </w:tabs>
        <w:spacing w:after="0" w:line="240" w:lineRule="auto"/>
        <w:ind w:firstLine="54"/>
        <w:jc w:val="both"/>
        <w:rPr>
          <w:rFonts w:ascii="Arial Narrow" w:hAnsi="Arial Narrow"/>
        </w:rPr>
      </w:pPr>
      <w:r>
        <w:rPr>
          <w:rFonts w:ascii="Arial Narrow" w:hAnsi="Arial Narrow"/>
        </w:rPr>
        <w:t>numer prawa wykonywania zawodu,</w:t>
      </w:r>
    </w:p>
    <w:p w:rsidR="00F372FA" w:rsidRPr="00F372FA" w:rsidRDefault="00F372FA" w:rsidP="00F372FA">
      <w:pPr>
        <w:pStyle w:val="Akapitzlist"/>
        <w:numPr>
          <w:ilvl w:val="0"/>
          <w:numId w:val="34"/>
        </w:numPr>
        <w:tabs>
          <w:tab w:val="left" w:pos="709"/>
        </w:tabs>
        <w:spacing w:after="0" w:line="240" w:lineRule="auto"/>
        <w:ind w:firstLine="54"/>
        <w:jc w:val="both"/>
        <w:rPr>
          <w:rFonts w:ascii="Arial Narrow" w:hAnsi="Arial Narrow"/>
        </w:rPr>
      </w:pPr>
      <w:r>
        <w:rPr>
          <w:rFonts w:ascii="Arial Narrow" w:hAnsi="Arial Narrow"/>
        </w:rPr>
        <w:t>czytelny podpis.</w:t>
      </w:r>
    </w:p>
    <w:p w:rsidR="00695E67" w:rsidRPr="00D22314" w:rsidRDefault="00695E67" w:rsidP="00695E67">
      <w:pPr>
        <w:pStyle w:val="Akapitzlist"/>
        <w:numPr>
          <w:ilvl w:val="0"/>
          <w:numId w:val="28"/>
        </w:numPr>
        <w:tabs>
          <w:tab w:val="left" w:pos="709"/>
        </w:tabs>
        <w:spacing w:after="0" w:line="240" w:lineRule="auto"/>
        <w:ind w:hanging="720"/>
        <w:jc w:val="both"/>
        <w:rPr>
          <w:rFonts w:ascii="Arial Narrow" w:hAnsi="Arial Narrow"/>
          <w:b/>
        </w:rPr>
      </w:pPr>
      <w:r w:rsidRPr="00D22314">
        <w:rPr>
          <w:rFonts w:ascii="Arial Narrow" w:hAnsi="Arial Narrow" w:cs="TimesNewRomanPSMT"/>
          <w:b/>
        </w:rPr>
        <w:t>Wskazania medyczne do wykonania badania</w:t>
      </w:r>
      <w:r w:rsidRPr="00D22314">
        <w:rPr>
          <w:rFonts w:ascii="Arial Narrow" w:hAnsi="Arial Narrow"/>
          <w:b/>
        </w:rPr>
        <w:t xml:space="preserve">: </w:t>
      </w:r>
    </w:p>
    <w:p w:rsidR="00695E67" w:rsidRPr="00F372FA" w:rsidRDefault="00695E67" w:rsidP="00695E67">
      <w:pPr>
        <w:numPr>
          <w:ilvl w:val="0"/>
          <w:numId w:val="21"/>
        </w:numPr>
        <w:tabs>
          <w:tab w:val="left" w:pos="709"/>
        </w:tabs>
        <w:spacing w:after="0" w:line="240" w:lineRule="auto"/>
        <w:jc w:val="both"/>
        <w:rPr>
          <w:rFonts w:ascii="Arial Narrow" w:hAnsi="Arial Narrow"/>
        </w:rPr>
      </w:pPr>
      <w:r w:rsidRPr="006F5AEE">
        <w:rPr>
          <w:rFonts w:ascii="Arial Narrow" w:hAnsi="Arial Narrow" w:cs="TimesNewRomanPSMT"/>
        </w:rPr>
        <w:t xml:space="preserve"> istotne dane kliniczne </w:t>
      </w:r>
      <w:r w:rsidR="00F372FA">
        <w:rPr>
          <w:rFonts w:ascii="Arial Narrow" w:hAnsi="Arial Narrow" w:cs="TimesNewRomanPSMT"/>
        </w:rPr>
        <w:t>oraz wyniki badań dodatkowych, które mogą mieć znaczenie dla ustalenia rozpoznania patomorfologicznego.</w:t>
      </w:r>
    </w:p>
    <w:p w:rsidR="00F372FA" w:rsidRPr="00564EA0" w:rsidRDefault="00564EA0" w:rsidP="00695E67">
      <w:pPr>
        <w:numPr>
          <w:ilvl w:val="0"/>
          <w:numId w:val="21"/>
        </w:numPr>
        <w:tabs>
          <w:tab w:val="left" w:pos="709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 w:cs="TimesNewRomanPSMT"/>
        </w:rPr>
        <w:t>Informacje o przebytych i współistniejących chorobach, w</w:t>
      </w:r>
      <w:r w:rsidR="0072559E">
        <w:rPr>
          <w:rFonts w:ascii="Arial Narrow" w:hAnsi="Arial Narrow" w:cs="TimesNewRomanPSMT"/>
        </w:rPr>
        <w:t xml:space="preserve"> </w:t>
      </w:r>
      <w:r>
        <w:rPr>
          <w:rFonts w:ascii="Arial Narrow" w:hAnsi="Arial Narrow" w:cs="TimesNewRomanPSMT"/>
        </w:rPr>
        <w:t>tym przede wszystkim onkologicznych i związanym z tym</w:t>
      </w:r>
      <w:r w:rsidR="005F5AE4">
        <w:rPr>
          <w:rFonts w:ascii="Arial Narrow" w:hAnsi="Arial Narrow" w:cs="TimesNewRomanPSMT"/>
        </w:rPr>
        <w:t xml:space="preserve"> leczeniem (chirurgicznym, chemio</w:t>
      </w:r>
      <w:r>
        <w:rPr>
          <w:rFonts w:ascii="Arial Narrow" w:hAnsi="Arial Narrow" w:cs="TimesNewRomanPSMT"/>
        </w:rPr>
        <w:t>terapią, radioterapią, immunoterapią, terapią celowaną, hormonoterapią),</w:t>
      </w:r>
    </w:p>
    <w:p w:rsidR="00564EA0" w:rsidRPr="0072559E" w:rsidRDefault="0072559E" w:rsidP="00695E67">
      <w:pPr>
        <w:numPr>
          <w:ilvl w:val="0"/>
          <w:numId w:val="21"/>
        </w:numPr>
        <w:tabs>
          <w:tab w:val="left" w:pos="709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 w:cs="TimesNewRomanPSMT"/>
        </w:rPr>
        <w:t>Informacje o wcześniejszych badaniach histopatologicznych lub cytologicznych oraz istotnych innych badaniach diagnostycznych,</w:t>
      </w:r>
    </w:p>
    <w:p w:rsidR="0072559E" w:rsidRPr="003F21B1" w:rsidRDefault="00374556" w:rsidP="003F21B1">
      <w:pPr>
        <w:numPr>
          <w:ilvl w:val="0"/>
          <w:numId w:val="21"/>
        </w:numPr>
        <w:tabs>
          <w:tab w:val="left" w:pos="709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 w:cs="TimesNewRomanPSMT"/>
        </w:rPr>
        <w:t>i</w:t>
      </w:r>
      <w:r w:rsidR="0072559E">
        <w:rPr>
          <w:rFonts w:ascii="Arial Narrow" w:hAnsi="Arial Narrow" w:cs="TimesNewRomanPSMT"/>
        </w:rPr>
        <w:t>nformacje o aktualnie stosowanym leczeniu,</w:t>
      </w:r>
    </w:p>
    <w:p w:rsidR="00695E67" w:rsidRPr="00374556" w:rsidRDefault="00374556" w:rsidP="00EA670C">
      <w:pPr>
        <w:numPr>
          <w:ilvl w:val="0"/>
          <w:numId w:val="21"/>
        </w:numPr>
        <w:tabs>
          <w:tab w:val="left" w:pos="709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 w:cs="TimesNewRomanPSMT"/>
        </w:rPr>
        <w:t>w</w:t>
      </w:r>
      <w:r w:rsidR="003F21B1">
        <w:rPr>
          <w:rFonts w:ascii="Arial Narrow" w:hAnsi="Arial Narrow" w:cs="TimesNewRomanPSMT"/>
        </w:rPr>
        <w:t>stępne rozpoznanie</w:t>
      </w:r>
      <w:r w:rsidR="00695E67" w:rsidRPr="0003584A">
        <w:rPr>
          <w:rFonts w:ascii="Arial Narrow" w:hAnsi="Arial Narrow" w:cs="TimesNewRomanPSMT"/>
        </w:rPr>
        <w:t xml:space="preserve"> kliniczne, numery statystyczne ustalone według Międzynarodowej Statystycznej Klasyfikacji Chorób i Probl</w:t>
      </w:r>
      <w:r w:rsidR="005F5AE4">
        <w:rPr>
          <w:rFonts w:ascii="Arial Narrow" w:hAnsi="Arial Narrow" w:cs="TimesNewRomanPSMT"/>
        </w:rPr>
        <w:t>emów Zdrowotnych Rewizji Dziesią</w:t>
      </w:r>
      <w:r w:rsidR="00695E67" w:rsidRPr="0003584A">
        <w:rPr>
          <w:rFonts w:ascii="Arial Narrow" w:hAnsi="Arial Narrow" w:cs="TimesNewRomanPSMT"/>
        </w:rPr>
        <w:t>tej oraz fakultatywnie według klasyfikacji SNOMED CT (</w:t>
      </w:r>
      <w:proofErr w:type="spellStart"/>
      <w:r w:rsidR="00695E67" w:rsidRPr="0003584A">
        <w:rPr>
          <w:rFonts w:ascii="Arial Narrow" w:hAnsi="Arial Narrow" w:cs="TimesNewRomanPSMT"/>
        </w:rPr>
        <w:t>Systematized</w:t>
      </w:r>
      <w:proofErr w:type="spellEnd"/>
      <w:r w:rsidR="00695E67" w:rsidRPr="0003584A">
        <w:rPr>
          <w:rFonts w:ascii="Arial Narrow" w:hAnsi="Arial Narrow" w:cs="TimesNewRomanPSMT"/>
        </w:rPr>
        <w:t xml:space="preserve"> </w:t>
      </w:r>
      <w:proofErr w:type="spellStart"/>
      <w:r w:rsidR="00695E67" w:rsidRPr="0003584A">
        <w:rPr>
          <w:rFonts w:ascii="Arial Narrow" w:hAnsi="Arial Narrow" w:cs="TimesNewRomanPSMT"/>
        </w:rPr>
        <w:t>Nomenclature</w:t>
      </w:r>
      <w:proofErr w:type="spellEnd"/>
      <w:r w:rsidR="00695E67" w:rsidRPr="0003584A">
        <w:rPr>
          <w:rFonts w:ascii="Arial Narrow" w:hAnsi="Arial Narrow" w:cs="TimesNewRomanPSMT"/>
        </w:rPr>
        <w:t xml:space="preserve"> Of </w:t>
      </w:r>
      <w:proofErr w:type="spellStart"/>
      <w:r w:rsidR="00695E67" w:rsidRPr="0003584A">
        <w:rPr>
          <w:rFonts w:ascii="Arial Narrow" w:hAnsi="Arial Narrow" w:cs="TimesNewRomanPSMT"/>
        </w:rPr>
        <w:t>Medicine</w:t>
      </w:r>
      <w:proofErr w:type="spellEnd"/>
      <w:r w:rsidR="00695E67" w:rsidRPr="0003584A">
        <w:rPr>
          <w:rFonts w:ascii="Arial Narrow" w:hAnsi="Arial Narrow" w:cs="TimesNewRomanPSMT"/>
        </w:rPr>
        <w:t xml:space="preserve"> – </w:t>
      </w:r>
      <w:proofErr w:type="spellStart"/>
      <w:r w:rsidR="00695E67" w:rsidRPr="0003584A">
        <w:rPr>
          <w:rFonts w:ascii="Arial Narrow" w:hAnsi="Arial Narrow" w:cs="TimesNewRomanPSMT"/>
        </w:rPr>
        <w:t>Clinical</w:t>
      </w:r>
      <w:proofErr w:type="spellEnd"/>
      <w:r w:rsidR="00695E67" w:rsidRPr="0003584A">
        <w:rPr>
          <w:rFonts w:ascii="Arial Narrow" w:hAnsi="Arial Narrow" w:cs="TimesNewRomanPSMT"/>
        </w:rPr>
        <w:t xml:space="preserve"> </w:t>
      </w:r>
      <w:proofErr w:type="spellStart"/>
      <w:r w:rsidR="00695E67" w:rsidRPr="0003584A">
        <w:rPr>
          <w:rFonts w:ascii="Arial Narrow" w:hAnsi="Arial Narrow" w:cs="TimesNewRomanPSMT"/>
        </w:rPr>
        <w:t>Terms</w:t>
      </w:r>
      <w:proofErr w:type="spellEnd"/>
      <w:r w:rsidR="00695E67">
        <w:rPr>
          <w:rFonts w:ascii="Arial Narrow" w:hAnsi="Arial Narrow" w:cs="TimesNewRomanPSMT"/>
        </w:rPr>
        <w:t>,</w:t>
      </w:r>
    </w:p>
    <w:p w:rsidR="00374556" w:rsidRPr="00EA670C" w:rsidRDefault="00374556" w:rsidP="00EA670C">
      <w:pPr>
        <w:numPr>
          <w:ilvl w:val="0"/>
          <w:numId w:val="21"/>
        </w:numPr>
        <w:tabs>
          <w:tab w:val="left" w:pos="709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 w:cs="TimesNewRomanPSMT"/>
        </w:rPr>
        <w:lastRenderedPageBreak/>
        <w:t>w wybranych przypadkach zlecenie na wykonanie testów immunohistochemicznych, badań genetycznych w celu oceny czynników predykcyjnych kwalifikujących do leczenia.</w:t>
      </w:r>
    </w:p>
    <w:p w:rsidR="00695E67" w:rsidRDefault="00EA670C" w:rsidP="00695E67">
      <w:pPr>
        <w:pStyle w:val="Akapitzlist"/>
        <w:numPr>
          <w:ilvl w:val="1"/>
          <w:numId w:val="25"/>
        </w:numPr>
        <w:tabs>
          <w:tab w:val="left" w:pos="709"/>
        </w:tabs>
        <w:spacing w:after="0" w:line="240" w:lineRule="auto"/>
        <w:ind w:hanging="720"/>
        <w:jc w:val="both"/>
        <w:rPr>
          <w:rFonts w:ascii="Arial Narrow" w:hAnsi="Arial Narrow"/>
        </w:rPr>
      </w:pPr>
      <w:r w:rsidRPr="00D22314">
        <w:rPr>
          <w:rFonts w:ascii="Arial Narrow" w:hAnsi="Arial Narrow"/>
          <w:b/>
        </w:rPr>
        <w:t>Informacje dotyczące pobranego materiału</w:t>
      </w:r>
      <w:r>
        <w:rPr>
          <w:rFonts w:ascii="Arial Narrow" w:hAnsi="Arial Narrow"/>
        </w:rPr>
        <w:t>:</w:t>
      </w:r>
    </w:p>
    <w:p w:rsidR="00374556" w:rsidRDefault="004C3815" w:rsidP="00EA670C">
      <w:pPr>
        <w:pStyle w:val="Akapitzlist"/>
        <w:numPr>
          <w:ilvl w:val="0"/>
          <w:numId w:val="22"/>
        </w:numPr>
        <w:tabs>
          <w:tab w:val="left" w:pos="709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</w:t>
      </w:r>
      <w:r w:rsidR="008D23A3">
        <w:rPr>
          <w:rFonts w:ascii="Arial Narrow" w:hAnsi="Arial Narrow"/>
        </w:rPr>
        <w:t>odzaj materiału</w:t>
      </w:r>
      <w:r w:rsidR="00374556">
        <w:rPr>
          <w:rFonts w:ascii="Arial Narrow" w:hAnsi="Arial Narrow"/>
        </w:rPr>
        <w:t xml:space="preserve"> (wycinek, wycięty guz, rozmaz, płyn itp.),</w:t>
      </w:r>
    </w:p>
    <w:p w:rsidR="00EA670C" w:rsidRDefault="00374556" w:rsidP="00EA670C">
      <w:pPr>
        <w:pStyle w:val="Akapitzlist"/>
        <w:numPr>
          <w:ilvl w:val="0"/>
          <w:numId w:val="22"/>
        </w:numPr>
        <w:tabs>
          <w:tab w:val="left" w:pos="709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lokalizacja anatomiczna zmiany (narząd, region anatomiczny),</w:t>
      </w:r>
    </w:p>
    <w:p w:rsidR="00695E67" w:rsidRDefault="004C3815" w:rsidP="004C3815">
      <w:pPr>
        <w:pStyle w:val="Akapitzlist"/>
        <w:numPr>
          <w:ilvl w:val="0"/>
          <w:numId w:val="22"/>
        </w:numPr>
        <w:tabs>
          <w:tab w:val="left" w:pos="709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informacja o wielkości pobranego materiału (cała zmiana, fragment zmiany),</w:t>
      </w:r>
    </w:p>
    <w:p w:rsidR="004C3815" w:rsidRDefault="004C3815" w:rsidP="004C3815">
      <w:pPr>
        <w:pStyle w:val="Akapitzlist"/>
        <w:numPr>
          <w:ilvl w:val="0"/>
          <w:numId w:val="22"/>
        </w:numPr>
        <w:tabs>
          <w:tab w:val="left" w:pos="709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 przypadku pobrania kilku zmian lub różnych materiałów (tkankowy, cytologiczny) konieczne jest umieszczenie tej informacji w skierowaniu, dokładne podanie liczby przesłanych materiałów, ich anatomicznej lokalizacji, wielkości,</w:t>
      </w:r>
    </w:p>
    <w:p w:rsidR="004C3815" w:rsidRDefault="004C3815" w:rsidP="004C3815">
      <w:pPr>
        <w:pStyle w:val="Akapitzlist"/>
        <w:numPr>
          <w:ilvl w:val="0"/>
          <w:numId w:val="22"/>
        </w:numPr>
        <w:tabs>
          <w:tab w:val="left" w:pos="709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gdy zaistnieje sytuacja </w:t>
      </w:r>
      <w:proofErr w:type="spellStart"/>
      <w:r>
        <w:rPr>
          <w:rFonts w:ascii="Arial Narrow" w:hAnsi="Arial Narrow"/>
        </w:rPr>
        <w:t>wymagajaca</w:t>
      </w:r>
      <w:proofErr w:type="spellEnd"/>
      <w:r>
        <w:rPr>
          <w:rFonts w:ascii="Arial Narrow" w:hAnsi="Arial Narrow"/>
        </w:rPr>
        <w:t xml:space="preserve"> pobrania fragmentu materiału do innego rodzaju badania np. mikrobiologicznego, genetycznego, konieczne jest umieszczenie takiej informacji na skierowaniu,</w:t>
      </w:r>
    </w:p>
    <w:p w:rsidR="004C3815" w:rsidRPr="004C3815" w:rsidRDefault="004C3815" w:rsidP="004C3815">
      <w:pPr>
        <w:pStyle w:val="Akapitzlist"/>
        <w:numPr>
          <w:ilvl w:val="0"/>
          <w:numId w:val="22"/>
        </w:numPr>
        <w:tabs>
          <w:tab w:val="left" w:pos="709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określenie metody pobrania materiału.</w:t>
      </w:r>
    </w:p>
    <w:p w:rsidR="00695E67" w:rsidRDefault="00695E67" w:rsidP="00695E67">
      <w:pPr>
        <w:tabs>
          <w:tab w:val="left" w:pos="709"/>
        </w:tabs>
        <w:spacing w:after="0" w:line="240" w:lineRule="auto"/>
        <w:ind w:left="851" w:hanging="851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3</w:t>
      </w:r>
      <w:r w:rsidR="00F22E31">
        <w:rPr>
          <w:rFonts w:ascii="Arial Narrow" w:hAnsi="Arial Narrow"/>
          <w:color w:val="000000"/>
        </w:rPr>
        <w:t xml:space="preserve">.8.         </w:t>
      </w:r>
      <w:r w:rsidR="00F22E31" w:rsidRPr="00D22314">
        <w:rPr>
          <w:rFonts w:ascii="Arial Narrow" w:hAnsi="Arial Narrow"/>
          <w:b/>
          <w:color w:val="000000"/>
        </w:rPr>
        <w:t>Informacje dotyczące trybu wykonania badania</w:t>
      </w:r>
      <w:r w:rsidR="00F22E31">
        <w:rPr>
          <w:rFonts w:ascii="Arial Narrow" w:hAnsi="Arial Narrow"/>
          <w:color w:val="000000"/>
        </w:rPr>
        <w:t>:</w:t>
      </w:r>
    </w:p>
    <w:p w:rsidR="00F22E31" w:rsidRDefault="00F22E31" w:rsidP="00F22E31">
      <w:pPr>
        <w:tabs>
          <w:tab w:val="left" w:pos="1701"/>
        </w:tabs>
        <w:spacing w:after="0" w:line="240" w:lineRule="auto"/>
        <w:ind w:left="1418" w:hanging="42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a)     tryb pilny (cito), bardzo pilny lub normalny według wskazania lekarza zlecającego i kierującego na badane; nie dotyczy badań śródoperacyjnych.</w:t>
      </w:r>
    </w:p>
    <w:p w:rsidR="00695E67" w:rsidRDefault="00695E67" w:rsidP="00F22E31">
      <w:pPr>
        <w:tabs>
          <w:tab w:val="left" w:pos="709"/>
        </w:tabs>
        <w:spacing w:after="0" w:line="240" w:lineRule="auto"/>
        <w:ind w:left="851" w:hanging="851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 xml:space="preserve">3.9.         </w:t>
      </w:r>
      <w:r w:rsidR="00F22E31" w:rsidRPr="00D22314">
        <w:rPr>
          <w:rFonts w:ascii="Arial Narrow" w:hAnsi="Arial Narrow"/>
          <w:b/>
          <w:color w:val="000000"/>
        </w:rPr>
        <w:t>Data i godzina pobrania materiału.</w:t>
      </w:r>
    </w:p>
    <w:p w:rsidR="00F22E31" w:rsidRDefault="00F22E31" w:rsidP="00F22E31">
      <w:pPr>
        <w:tabs>
          <w:tab w:val="left" w:pos="1276"/>
        </w:tabs>
        <w:spacing w:after="0" w:line="240" w:lineRule="auto"/>
        <w:ind w:left="993" w:hanging="993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>3.</w:t>
      </w:r>
      <w:r>
        <w:rPr>
          <w:rFonts w:ascii="Arial Narrow" w:hAnsi="Arial Narrow"/>
          <w:color w:val="000000"/>
        </w:rPr>
        <w:t xml:space="preserve">10. </w:t>
      </w:r>
      <w:r w:rsidR="00374556">
        <w:rPr>
          <w:rFonts w:ascii="Arial Narrow" w:hAnsi="Arial Narrow"/>
          <w:color w:val="000000"/>
        </w:rPr>
        <w:t xml:space="preserve">      </w:t>
      </w:r>
      <w:r w:rsidR="00374556" w:rsidRPr="00D22314">
        <w:rPr>
          <w:rFonts w:ascii="Arial Narrow" w:hAnsi="Arial Narrow"/>
          <w:b/>
          <w:color w:val="000000"/>
        </w:rPr>
        <w:t>Data i godzina utrwalenia materiału</w:t>
      </w:r>
      <w:r w:rsidR="00D22314">
        <w:rPr>
          <w:rFonts w:ascii="Arial Narrow" w:hAnsi="Arial Narrow"/>
          <w:b/>
          <w:color w:val="000000"/>
        </w:rPr>
        <w:t>.</w:t>
      </w:r>
    </w:p>
    <w:p w:rsidR="00374556" w:rsidRDefault="00374556" w:rsidP="00F22E31">
      <w:pPr>
        <w:tabs>
          <w:tab w:val="left" w:pos="1276"/>
        </w:tabs>
        <w:spacing w:after="0" w:line="240" w:lineRule="auto"/>
        <w:ind w:left="993" w:hanging="993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>3.</w:t>
      </w:r>
      <w:r>
        <w:rPr>
          <w:rFonts w:ascii="Arial Narrow" w:hAnsi="Arial Narrow"/>
          <w:color w:val="000000"/>
        </w:rPr>
        <w:t xml:space="preserve">11.       </w:t>
      </w:r>
      <w:r w:rsidR="00D22314" w:rsidRPr="00D22314">
        <w:rPr>
          <w:rFonts w:ascii="Arial Narrow" w:hAnsi="Arial Narrow"/>
          <w:b/>
          <w:color w:val="000000"/>
        </w:rPr>
        <w:t>Metoda utrwalenia materiału (10% formalina, alkohol etylowy, materiał nieutrwalony, inne).</w:t>
      </w:r>
    </w:p>
    <w:p w:rsidR="00F22E31" w:rsidRDefault="00F22E31" w:rsidP="00F22E31">
      <w:pPr>
        <w:tabs>
          <w:tab w:val="left" w:pos="1276"/>
        </w:tabs>
        <w:spacing w:after="0" w:line="240" w:lineRule="auto"/>
        <w:ind w:left="993" w:hanging="993"/>
        <w:jc w:val="both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color w:val="000000"/>
        </w:rPr>
        <w:t xml:space="preserve">3.11.       </w:t>
      </w:r>
      <w:r w:rsidRPr="00D22314">
        <w:rPr>
          <w:rFonts w:ascii="Arial Narrow" w:hAnsi="Arial Narrow"/>
          <w:b/>
          <w:color w:val="000000"/>
        </w:rPr>
        <w:t>Data wystawienia skierowania.</w:t>
      </w:r>
    </w:p>
    <w:p w:rsidR="008B4BC9" w:rsidRPr="00D22314" w:rsidRDefault="008B4BC9" w:rsidP="00F22E31">
      <w:pPr>
        <w:tabs>
          <w:tab w:val="left" w:pos="1276"/>
        </w:tabs>
        <w:spacing w:after="0" w:line="240" w:lineRule="auto"/>
        <w:ind w:left="993" w:hanging="993"/>
        <w:jc w:val="both"/>
        <w:rPr>
          <w:rFonts w:ascii="Arial Narrow" w:hAnsi="Arial Narrow"/>
          <w:b/>
          <w:color w:val="000000"/>
        </w:rPr>
      </w:pPr>
      <w:bookmarkStart w:id="0" w:name="_GoBack"/>
      <w:bookmarkEnd w:id="0"/>
    </w:p>
    <w:p w:rsidR="00695E67" w:rsidRPr="002118C9" w:rsidRDefault="00695E67" w:rsidP="00695E67">
      <w:pPr>
        <w:pStyle w:val="Akapitzlist"/>
        <w:numPr>
          <w:ilvl w:val="0"/>
          <w:numId w:val="25"/>
        </w:numPr>
        <w:tabs>
          <w:tab w:val="left" w:pos="709"/>
        </w:tabs>
        <w:ind w:hanging="720"/>
        <w:jc w:val="both"/>
        <w:rPr>
          <w:rFonts w:ascii="Arial Narrow" w:hAnsi="Arial Narrow"/>
          <w:b/>
          <w:u w:val="single"/>
        </w:rPr>
      </w:pPr>
      <w:r w:rsidRPr="002118C9">
        <w:rPr>
          <w:rFonts w:ascii="Arial Narrow" w:hAnsi="Arial Narrow"/>
          <w:b/>
          <w:color w:val="000000"/>
        </w:rPr>
        <w:t>Dodatkowe informacje i dokumenty</w:t>
      </w:r>
    </w:p>
    <w:p w:rsidR="00D22314" w:rsidRPr="00D22314" w:rsidRDefault="00D22314" w:rsidP="00E55432">
      <w:pPr>
        <w:pStyle w:val="Akapitzlist"/>
        <w:numPr>
          <w:ilvl w:val="0"/>
          <w:numId w:val="30"/>
        </w:numPr>
        <w:tabs>
          <w:tab w:val="left" w:pos="709"/>
        </w:tabs>
        <w:spacing w:after="0" w:line="240" w:lineRule="auto"/>
        <w:ind w:hanging="720"/>
        <w:jc w:val="both"/>
        <w:rPr>
          <w:rFonts w:ascii="Arial Narrow" w:hAnsi="Arial Narrow"/>
        </w:rPr>
      </w:pPr>
      <w:r w:rsidRPr="00D22314">
        <w:rPr>
          <w:rFonts w:ascii="Arial Narrow" w:hAnsi="Arial Narrow"/>
        </w:rPr>
        <w:t>Jedno skierowanie może dotyczyć badania patomorfologicznego wielu narządów tego samego pacjenta</w:t>
      </w:r>
      <w:r w:rsidR="005267E0">
        <w:rPr>
          <w:rFonts w:ascii="Arial Narrow" w:hAnsi="Arial Narrow"/>
        </w:rPr>
        <w:t xml:space="preserve">, skierowanie na badanie histopatologiczne, cytologiczne, konsultacyjne należy wystawić oddzielnie. </w:t>
      </w:r>
    </w:p>
    <w:p w:rsidR="00E55432" w:rsidRPr="00E55432" w:rsidRDefault="00695E67" w:rsidP="00E55432">
      <w:pPr>
        <w:pStyle w:val="Akapitzlist"/>
        <w:numPr>
          <w:ilvl w:val="0"/>
          <w:numId w:val="30"/>
        </w:numPr>
        <w:tabs>
          <w:tab w:val="left" w:pos="709"/>
        </w:tabs>
        <w:spacing w:after="0" w:line="240" w:lineRule="auto"/>
        <w:ind w:hanging="720"/>
        <w:jc w:val="both"/>
        <w:rPr>
          <w:rFonts w:ascii="Arial Narrow" w:hAnsi="Arial Narrow"/>
          <w:b/>
          <w:u w:val="single"/>
        </w:rPr>
      </w:pPr>
      <w:r w:rsidRPr="002118C9">
        <w:rPr>
          <w:rFonts w:ascii="Arial Narrow" w:hAnsi="Arial Narrow"/>
          <w:color w:val="000000"/>
        </w:rPr>
        <w:t>W przypadku badań tkanek układu szkieletowego, badań endoskopowych przewodu pokarmowego oraz materiału z płuc w śródmiąższowych chorobach płuc do skierowania na badanie dołącza się radiogram lub inne badania obrazowe oraz opis badań obrazowych lub endoskopowych.</w:t>
      </w:r>
    </w:p>
    <w:p w:rsidR="00695E67" w:rsidRPr="002118C9" w:rsidRDefault="00695E67" w:rsidP="002118C9">
      <w:pPr>
        <w:pStyle w:val="Akapitzlist"/>
        <w:numPr>
          <w:ilvl w:val="0"/>
          <w:numId w:val="30"/>
        </w:numPr>
        <w:tabs>
          <w:tab w:val="left" w:pos="709"/>
        </w:tabs>
        <w:spacing w:after="0" w:line="240" w:lineRule="auto"/>
        <w:ind w:hanging="720"/>
        <w:jc w:val="both"/>
        <w:rPr>
          <w:rFonts w:ascii="Arial Narrow" w:hAnsi="Arial Narrow"/>
          <w:b/>
          <w:u w:val="single"/>
        </w:rPr>
      </w:pPr>
      <w:r w:rsidRPr="002118C9">
        <w:rPr>
          <w:rFonts w:ascii="Arial Narrow" w:hAnsi="Arial Narrow"/>
        </w:rPr>
        <w:t xml:space="preserve">W przypadku </w:t>
      </w:r>
      <w:r w:rsidRPr="002118C9">
        <w:rPr>
          <w:rFonts w:ascii="Arial Narrow" w:hAnsi="Arial Narrow"/>
          <w:b/>
        </w:rPr>
        <w:t>badania konsultacyjnego</w:t>
      </w:r>
      <w:r w:rsidRPr="002118C9">
        <w:rPr>
          <w:rFonts w:ascii="Arial Narrow" w:hAnsi="Arial Narrow"/>
        </w:rPr>
        <w:t xml:space="preserve"> wymagane jest:</w:t>
      </w:r>
    </w:p>
    <w:p w:rsidR="00695E67" w:rsidRDefault="00695E67" w:rsidP="00695E67">
      <w:pPr>
        <w:numPr>
          <w:ilvl w:val="0"/>
          <w:numId w:val="24"/>
        </w:numPr>
        <w:tabs>
          <w:tab w:val="left" w:pos="709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Pr="00735D32">
        <w:rPr>
          <w:rFonts w:ascii="Arial Narrow" w:hAnsi="Arial Narrow"/>
        </w:rPr>
        <w:t xml:space="preserve">kreślenie </w:t>
      </w:r>
      <w:r>
        <w:rPr>
          <w:rFonts w:ascii="Arial Narrow" w:hAnsi="Arial Narrow"/>
        </w:rPr>
        <w:t xml:space="preserve">celu badania konsultacyjnego </w:t>
      </w:r>
      <w:proofErr w:type="spellStart"/>
      <w:r>
        <w:rPr>
          <w:rFonts w:ascii="Arial Narrow" w:hAnsi="Arial Narrow"/>
        </w:rPr>
        <w:t>tj</w:t>
      </w:r>
      <w:proofErr w:type="spellEnd"/>
      <w:r>
        <w:rPr>
          <w:rFonts w:ascii="Arial Narrow" w:hAnsi="Arial Narrow"/>
        </w:rPr>
        <w:t xml:space="preserve">: konsultacja patomorfologiczna lub/oraz kwalifikacja do badań dodatkowych (badanie immunohistochemiczne lub/oraz molekularne),  </w:t>
      </w:r>
    </w:p>
    <w:p w:rsidR="00695E67" w:rsidRDefault="00695E67" w:rsidP="00695E67">
      <w:pPr>
        <w:numPr>
          <w:ilvl w:val="0"/>
          <w:numId w:val="24"/>
        </w:numPr>
        <w:tabs>
          <w:tab w:val="left" w:pos="709"/>
        </w:tabs>
        <w:spacing w:after="0" w:line="240" w:lineRule="auto"/>
        <w:jc w:val="both"/>
        <w:rPr>
          <w:rFonts w:ascii="Arial Narrow" w:hAnsi="Arial Narrow"/>
        </w:rPr>
      </w:pPr>
      <w:r w:rsidRPr="00403377">
        <w:rPr>
          <w:rFonts w:ascii="Arial Narrow" w:hAnsi="Arial Narrow"/>
        </w:rPr>
        <w:t xml:space="preserve">podanie na skierowaniu </w:t>
      </w:r>
      <w:r w:rsidRPr="00F66707">
        <w:rPr>
          <w:rFonts w:ascii="Arial Narrow" w:hAnsi="Arial Narrow"/>
          <w:b/>
        </w:rPr>
        <w:t>oryginalnych numerów preparatów/bloczków</w:t>
      </w:r>
      <w:r w:rsidRPr="00403377">
        <w:rPr>
          <w:rFonts w:ascii="Arial Narrow" w:hAnsi="Arial Narrow"/>
        </w:rPr>
        <w:t xml:space="preserve"> przesłanych w celu wykonania badania oraz podanie ich łącznej ilości,</w:t>
      </w:r>
    </w:p>
    <w:p w:rsidR="00695E67" w:rsidRDefault="00695E67" w:rsidP="00695E67">
      <w:pPr>
        <w:numPr>
          <w:ilvl w:val="0"/>
          <w:numId w:val="24"/>
        </w:numPr>
        <w:tabs>
          <w:tab w:val="left" w:pos="709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podanie szczegółowej informacji dotyczącej adresu wysyłki przesłanej do badania dokumentacji medycznej,</w:t>
      </w:r>
    </w:p>
    <w:p w:rsidR="00695E67" w:rsidRPr="00735D32" w:rsidRDefault="00695E67" w:rsidP="00695E67">
      <w:pPr>
        <w:numPr>
          <w:ilvl w:val="0"/>
          <w:numId w:val="24"/>
        </w:numPr>
        <w:tabs>
          <w:tab w:val="left" w:pos="709"/>
        </w:tabs>
        <w:spacing w:after="0" w:line="240" w:lineRule="auto"/>
        <w:jc w:val="both"/>
        <w:rPr>
          <w:rFonts w:ascii="Arial Narrow" w:hAnsi="Arial Narrow"/>
        </w:rPr>
      </w:pPr>
      <w:r w:rsidRPr="00403377">
        <w:rPr>
          <w:rFonts w:ascii="Arial Narrow" w:hAnsi="Arial Narrow"/>
        </w:rPr>
        <w:t xml:space="preserve">dołączenie </w:t>
      </w:r>
      <w:r w:rsidRPr="00F66707">
        <w:rPr>
          <w:rFonts w:ascii="Arial Narrow" w:hAnsi="Arial Narrow"/>
          <w:b/>
        </w:rPr>
        <w:t>oryginalnego wyniku badania histopatologicznego/cytologicznego</w:t>
      </w:r>
      <w:r w:rsidRPr="00403377">
        <w:rPr>
          <w:rFonts w:ascii="Arial Narrow" w:hAnsi="Arial Narrow"/>
        </w:rPr>
        <w:t xml:space="preserve"> lub innego dokumentu zawierającego pierwotne rozpoznanie z ośrodka, z którego p</w:t>
      </w:r>
      <w:r>
        <w:rPr>
          <w:rFonts w:ascii="Arial Narrow" w:hAnsi="Arial Narrow"/>
        </w:rPr>
        <w:t>reparaty/bloczki zostały udostępnione.</w:t>
      </w:r>
    </w:p>
    <w:p w:rsidR="00695E67" w:rsidRPr="002118C9" w:rsidRDefault="002118C9" w:rsidP="002118C9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4.3.      </w:t>
      </w:r>
      <w:r w:rsidR="00695E67" w:rsidRPr="002118C9">
        <w:rPr>
          <w:rFonts w:ascii="Arial Narrow" w:hAnsi="Arial Narrow"/>
        </w:rPr>
        <w:t xml:space="preserve">W przypadku </w:t>
      </w:r>
      <w:r w:rsidR="00695E67" w:rsidRPr="002118C9">
        <w:rPr>
          <w:rFonts w:ascii="Arial Narrow" w:hAnsi="Arial Narrow"/>
          <w:b/>
        </w:rPr>
        <w:t>badania metodą mikroskopii elektronowej</w:t>
      </w:r>
      <w:r w:rsidR="00695E67" w:rsidRPr="002118C9">
        <w:rPr>
          <w:rFonts w:ascii="Arial Narrow" w:hAnsi="Arial Narrow"/>
        </w:rPr>
        <w:t xml:space="preserve"> dla materiałów z guza przysadki mózgowej wymagane jest na skierowaniu właściwe </w:t>
      </w:r>
      <w:r w:rsidR="00695E67" w:rsidRPr="002118C9">
        <w:rPr>
          <w:rFonts w:ascii="Arial Narrow" w:hAnsi="Arial Narrow"/>
          <w:b/>
        </w:rPr>
        <w:t>określenie cech klinicznych badanego guza</w:t>
      </w:r>
      <w:r w:rsidR="00695E67" w:rsidRPr="002118C9">
        <w:rPr>
          <w:rFonts w:ascii="Arial Narrow" w:hAnsi="Arial Narrow"/>
        </w:rPr>
        <w:t>.</w:t>
      </w:r>
    </w:p>
    <w:p w:rsidR="00695E67" w:rsidRPr="002118C9" w:rsidRDefault="00695E67" w:rsidP="002118C9">
      <w:pPr>
        <w:pStyle w:val="Akapitzlist"/>
        <w:numPr>
          <w:ilvl w:val="1"/>
          <w:numId w:val="3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 Narrow" w:hAnsi="Arial Narrow"/>
        </w:rPr>
      </w:pPr>
      <w:r w:rsidRPr="002118C9">
        <w:rPr>
          <w:rFonts w:ascii="Arial Narrow" w:hAnsi="Arial Narrow"/>
          <w:color w:val="000000"/>
        </w:rPr>
        <w:t xml:space="preserve">Skierowanie  pacjenta diagnozowanego w ramach  Karty </w:t>
      </w:r>
      <w:proofErr w:type="spellStart"/>
      <w:r w:rsidRPr="002118C9">
        <w:rPr>
          <w:rFonts w:ascii="Arial Narrow" w:hAnsi="Arial Narrow"/>
          <w:color w:val="000000"/>
        </w:rPr>
        <w:t>Dilo</w:t>
      </w:r>
      <w:proofErr w:type="spellEnd"/>
      <w:r w:rsidRPr="002118C9">
        <w:rPr>
          <w:rFonts w:ascii="Arial Narrow" w:hAnsi="Arial Narrow"/>
          <w:color w:val="000000"/>
        </w:rPr>
        <w:t xml:space="preserve"> wymaga jednoznacznego oznaczenia </w:t>
      </w:r>
      <w:r w:rsidR="008B4BC9">
        <w:rPr>
          <w:rFonts w:ascii="Arial Narrow" w:hAnsi="Arial Narrow"/>
          <w:color w:val="000000"/>
        </w:rPr>
        <w:br/>
      </w:r>
      <w:r w:rsidRPr="002118C9">
        <w:rPr>
          <w:rFonts w:ascii="Arial Narrow" w:hAnsi="Arial Narrow"/>
          <w:color w:val="000000"/>
        </w:rPr>
        <w:t>i określenia oczekiwanej daty wyniku – w przypadku braku wskazania terminu diagnostyka pacjenta realizowana jest w trybie rutynowym.</w:t>
      </w:r>
    </w:p>
    <w:p w:rsidR="009E1C66" w:rsidRPr="00547B07" w:rsidRDefault="009E1C66" w:rsidP="00547B07">
      <w:pPr>
        <w:tabs>
          <w:tab w:val="left" w:pos="374"/>
        </w:tabs>
        <w:jc w:val="both"/>
        <w:rPr>
          <w:rFonts w:ascii="Arial Narrow" w:hAnsi="Arial Narrow"/>
          <w:b/>
        </w:rPr>
      </w:pPr>
    </w:p>
    <w:sectPr w:rsidR="009E1C66" w:rsidRPr="00547B07" w:rsidSect="0054357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42D" w:rsidRDefault="0030442D" w:rsidP="00C94D08">
      <w:pPr>
        <w:spacing w:after="0" w:line="240" w:lineRule="auto"/>
      </w:pPr>
      <w:r>
        <w:separator/>
      </w:r>
    </w:p>
  </w:endnote>
  <w:endnote w:type="continuationSeparator" w:id="0">
    <w:p w:rsidR="0030442D" w:rsidRDefault="0030442D" w:rsidP="00C94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42D" w:rsidRDefault="0030442D" w:rsidP="00C94D08">
      <w:pPr>
        <w:spacing w:after="0" w:line="240" w:lineRule="auto"/>
      </w:pPr>
      <w:r>
        <w:separator/>
      </w:r>
    </w:p>
  </w:footnote>
  <w:footnote w:type="continuationSeparator" w:id="0">
    <w:p w:rsidR="0030442D" w:rsidRDefault="0030442D" w:rsidP="00C94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D08" w:rsidRPr="00A92766" w:rsidRDefault="000058A4">
    <w:pPr>
      <w:pStyle w:val="Nagwek"/>
      <w:rPr>
        <w:rFonts w:ascii="Arial Narrow" w:hAnsi="Arial Narrow"/>
      </w:rPr>
    </w:pPr>
    <w:r>
      <w:tab/>
    </w:r>
    <w:r>
      <w:tab/>
    </w:r>
    <w:r w:rsidRPr="00A92766">
      <w:rPr>
        <w:rFonts w:ascii="Arial Narrow" w:hAnsi="Arial Narrow"/>
      </w:rPr>
      <w:t>PR15.4_P21.W3_Z6_W1</w:t>
    </w:r>
  </w:p>
  <w:tbl>
    <w:tblPr>
      <w:tblW w:w="9679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7"/>
      <w:gridCol w:w="1585"/>
      <w:gridCol w:w="7017"/>
    </w:tblGrid>
    <w:tr w:rsidR="000058A4" w:rsidRPr="001C5A24" w:rsidTr="00BA4E4D">
      <w:trPr>
        <w:cantSplit/>
        <w:trHeight w:val="1388"/>
      </w:trPr>
      <w:tc>
        <w:tcPr>
          <w:tcW w:w="2662" w:type="dxa"/>
          <w:gridSpan w:val="2"/>
          <w:tcBorders>
            <w:top w:val="double" w:sz="4" w:space="0" w:color="auto"/>
            <w:left w:val="double" w:sz="4" w:space="0" w:color="auto"/>
            <w:right w:val="single" w:sz="4" w:space="0" w:color="auto"/>
          </w:tcBorders>
          <w:vAlign w:val="center"/>
        </w:tcPr>
        <w:p w:rsidR="000058A4" w:rsidRDefault="000058A4" w:rsidP="00BA4E4D">
          <w:pPr>
            <w:pStyle w:val="Nagwek1"/>
            <w:tabs>
              <w:tab w:val="left" w:pos="9841"/>
            </w:tabs>
            <w:ind w:left="-250"/>
            <w:jc w:val="right"/>
            <w:rPr>
              <w:sz w:val="24"/>
            </w:rPr>
          </w:pPr>
          <w:r w:rsidRPr="00FC36A5">
            <w:rPr>
              <w:noProof/>
              <w:lang w:eastAsia="pl-PL"/>
            </w:rPr>
            <w:drawing>
              <wp:inline distT="0" distB="0" distL="0" distR="0" wp14:anchorId="47824B2B" wp14:editId="6C8A8177">
                <wp:extent cx="1552575" cy="752475"/>
                <wp:effectExtent l="0" t="0" r="9525" b="9525"/>
                <wp:docPr id="1" name="Obraz 1" descr="C:\Users\marcin.ozygala\Desktop\LOGO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marcin.ozygala\Desktop\LOGO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7" w:type="dxa"/>
          <w:tcBorders>
            <w:top w:val="double" w:sz="4" w:space="0" w:color="auto"/>
            <w:left w:val="single" w:sz="4" w:space="0" w:color="auto"/>
            <w:right w:val="double" w:sz="4" w:space="0" w:color="auto"/>
          </w:tcBorders>
          <w:vAlign w:val="center"/>
        </w:tcPr>
        <w:p w:rsidR="000058A4" w:rsidRPr="00267756" w:rsidRDefault="008B0C2F" w:rsidP="00BA4E4D">
          <w:pPr>
            <w:ind w:left="-522"/>
            <w:jc w:val="center"/>
            <w:rPr>
              <w:rFonts w:ascii="Arial Narrow" w:hAnsi="Arial Narrow"/>
              <w:sz w:val="32"/>
              <w:szCs w:val="32"/>
            </w:rPr>
          </w:pPr>
          <w:r>
            <w:rPr>
              <w:rFonts w:ascii="Arial Narrow" w:hAnsi="Arial Narrow"/>
              <w:sz w:val="32"/>
              <w:szCs w:val="32"/>
            </w:rPr>
            <w:t xml:space="preserve">    </w:t>
          </w:r>
          <w:r w:rsidR="000058A4">
            <w:rPr>
              <w:rFonts w:ascii="Arial Narrow" w:hAnsi="Arial Narrow"/>
              <w:sz w:val="32"/>
              <w:szCs w:val="32"/>
            </w:rPr>
            <w:t>Zakład Patomorfologii Nowotworów</w:t>
          </w:r>
        </w:p>
        <w:p w:rsidR="000058A4" w:rsidRPr="000058A4" w:rsidRDefault="000058A4" w:rsidP="00BA4E4D">
          <w:pPr>
            <w:jc w:val="center"/>
            <w:rPr>
              <w:rFonts w:ascii="Arial Narrow" w:hAnsi="Arial Narrow"/>
              <w:sz w:val="24"/>
              <w:szCs w:val="24"/>
            </w:rPr>
          </w:pPr>
          <w:r w:rsidRPr="000058A4">
            <w:rPr>
              <w:rFonts w:ascii="Arial Narrow" w:hAnsi="Arial Narrow"/>
              <w:sz w:val="24"/>
              <w:szCs w:val="24"/>
            </w:rPr>
            <w:t>tel. 22 546 27 26,  22 546 24 39</w:t>
          </w:r>
        </w:p>
        <w:p w:rsidR="000058A4" w:rsidRPr="00D72BDF" w:rsidRDefault="000058A4" w:rsidP="00BA4E4D">
          <w:pPr>
            <w:ind w:left="-522"/>
            <w:jc w:val="center"/>
            <w:rPr>
              <w:rFonts w:ascii="Arial Narrow" w:hAnsi="Arial Narrow"/>
              <w:sz w:val="32"/>
              <w:szCs w:val="32"/>
            </w:rPr>
          </w:pPr>
          <w:r w:rsidRPr="000058A4">
            <w:rPr>
              <w:rFonts w:ascii="Arial Narrow" w:hAnsi="Arial Narrow"/>
              <w:sz w:val="24"/>
              <w:szCs w:val="24"/>
            </w:rPr>
            <w:t xml:space="preserve">           e-mail: patologia@pib-nio.pl</w:t>
          </w:r>
        </w:p>
      </w:tc>
    </w:tr>
    <w:tr w:rsidR="000058A4" w:rsidTr="008B4BC9">
      <w:trPr>
        <w:cantSplit/>
        <w:trHeight w:val="518"/>
      </w:trPr>
      <w:tc>
        <w:tcPr>
          <w:tcW w:w="107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  <w:vAlign w:val="center"/>
        </w:tcPr>
        <w:p w:rsidR="000058A4" w:rsidRDefault="000058A4" w:rsidP="00BA4E4D">
          <w:pPr>
            <w:pStyle w:val="Nagwek1"/>
            <w:numPr>
              <w:ilvl w:val="0"/>
              <w:numId w:val="0"/>
            </w:numPr>
            <w:ind w:left="720" w:hanging="720"/>
            <w:jc w:val="left"/>
            <w:rPr>
              <w:b w:val="0"/>
              <w:i/>
              <w:sz w:val="24"/>
            </w:rPr>
          </w:pPr>
        </w:p>
      </w:tc>
      <w:tc>
        <w:tcPr>
          <w:tcW w:w="8602" w:type="dxa"/>
          <w:gridSpan w:val="2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0058A4" w:rsidRDefault="000058A4" w:rsidP="00BA4E4D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  <w:b/>
              <w:sz w:val="28"/>
              <w:szCs w:val="28"/>
            </w:rPr>
            <w:t>Zlecenie badania patomorfologicznego</w:t>
          </w:r>
        </w:p>
      </w:tc>
    </w:tr>
  </w:tbl>
  <w:p w:rsidR="000058A4" w:rsidRPr="008B4BC9" w:rsidRDefault="000058A4">
    <w:pPr>
      <w:pStyle w:val="Nagwek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52D"/>
    <w:multiLevelType w:val="hybridMultilevel"/>
    <w:tmpl w:val="C8F84876"/>
    <w:lvl w:ilvl="0" w:tplc="45229426">
      <w:start w:val="1"/>
      <w:numFmt w:val="ordinal"/>
      <w:lvlText w:val="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36EDD"/>
    <w:multiLevelType w:val="hybridMultilevel"/>
    <w:tmpl w:val="899C9FEC"/>
    <w:lvl w:ilvl="0" w:tplc="C292F75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893248"/>
    <w:multiLevelType w:val="hybridMultilevel"/>
    <w:tmpl w:val="385435A2"/>
    <w:lvl w:ilvl="0" w:tplc="D24A0EDA">
      <w:start w:val="1"/>
      <w:numFmt w:val="ordin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46783"/>
    <w:multiLevelType w:val="multilevel"/>
    <w:tmpl w:val="B5843B9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10037C2C"/>
    <w:multiLevelType w:val="hybridMultilevel"/>
    <w:tmpl w:val="07A6ED62"/>
    <w:lvl w:ilvl="0" w:tplc="76669F92">
      <w:start w:val="1"/>
      <w:numFmt w:val="ordin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E22B0"/>
    <w:multiLevelType w:val="multilevel"/>
    <w:tmpl w:val="AF481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1F925305"/>
    <w:multiLevelType w:val="hybridMultilevel"/>
    <w:tmpl w:val="17E8A4C4"/>
    <w:lvl w:ilvl="0" w:tplc="59D47432">
      <w:start w:val="1"/>
      <w:numFmt w:val="lowerLetter"/>
      <w:lvlText w:val="%1)"/>
      <w:lvlJc w:val="left"/>
      <w:pPr>
        <w:ind w:left="1080" w:hanging="360"/>
      </w:pPr>
      <w:rPr>
        <w:rFonts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572407"/>
    <w:multiLevelType w:val="hybridMultilevel"/>
    <w:tmpl w:val="9C92306E"/>
    <w:lvl w:ilvl="0" w:tplc="928A5CBE">
      <w:start w:val="1"/>
      <w:numFmt w:val="decimal"/>
      <w:lvlText w:val="5.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C12D9"/>
    <w:multiLevelType w:val="hybridMultilevel"/>
    <w:tmpl w:val="90B4B6AE"/>
    <w:lvl w:ilvl="0" w:tplc="C87CE36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01FD2"/>
    <w:multiLevelType w:val="multilevel"/>
    <w:tmpl w:val="AFBEB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4"/>
      <w:numFmt w:val="decimal"/>
      <w:isLgl/>
      <w:lvlText w:val="%1.%2."/>
      <w:lvlJc w:val="left"/>
      <w:pPr>
        <w:ind w:left="144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  <w:b/>
        <w:u w:val="single"/>
      </w:rPr>
    </w:lvl>
  </w:abstractNum>
  <w:abstractNum w:abstractNumId="10">
    <w:nsid w:val="25D232D8"/>
    <w:multiLevelType w:val="multilevel"/>
    <w:tmpl w:val="400C9A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u w:val="single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b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  <w:u w:val="single"/>
      </w:rPr>
    </w:lvl>
  </w:abstractNum>
  <w:abstractNum w:abstractNumId="11">
    <w:nsid w:val="29857C70"/>
    <w:multiLevelType w:val="hybridMultilevel"/>
    <w:tmpl w:val="D026DA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132052"/>
    <w:multiLevelType w:val="hybridMultilevel"/>
    <w:tmpl w:val="68EC81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BC27173"/>
    <w:multiLevelType w:val="hybridMultilevel"/>
    <w:tmpl w:val="3858F550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>
    <w:nsid w:val="31624120"/>
    <w:multiLevelType w:val="multilevel"/>
    <w:tmpl w:val="6832CC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5">
    <w:nsid w:val="32912819"/>
    <w:multiLevelType w:val="hybridMultilevel"/>
    <w:tmpl w:val="7EDEA3EC"/>
    <w:lvl w:ilvl="0" w:tplc="071ADDFA">
      <w:start w:val="1"/>
      <w:numFmt w:val="decimal"/>
      <w:lvlText w:val="5.4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301297"/>
    <w:multiLevelType w:val="hybridMultilevel"/>
    <w:tmpl w:val="B8BE00EA"/>
    <w:lvl w:ilvl="0" w:tplc="4C387FDA">
      <w:start w:val="1"/>
      <w:numFmt w:val="lowerLetter"/>
      <w:lvlText w:val="%1)"/>
      <w:lvlJc w:val="left"/>
      <w:pPr>
        <w:ind w:left="213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>
    <w:nsid w:val="3B63146D"/>
    <w:multiLevelType w:val="hybridMultilevel"/>
    <w:tmpl w:val="00504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141DB3"/>
    <w:multiLevelType w:val="hybridMultilevel"/>
    <w:tmpl w:val="D36C4E82"/>
    <w:lvl w:ilvl="0" w:tplc="4A424CC6">
      <w:start w:val="1"/>
      <w:numFmt w:val="ordinal"/>
      <w:lvlText w:val="2.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7E7A56"/>
    <w:multiLevelType w:val="hybridMultilevel"/>
    <w:tmpl w:val="F2A671B6"/>
    <w:lvl w:ilvl="0" w:tplc="50D0C546">
      <w:start w:val="1"/>
      <w:numFmt w:val="decimal"/>
      <w:lvlText w:val="1.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201280"/>
    <w:multiLevelType w:val="hybridMultilevel"/>
    <w:tmpl w:val="DADA79FC"/>
    <w:lvl w:ilvl="0" w:tplc="7B609D28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264E85"/>
    <w:multiLevelType w:val="hybridMultilevel"/>
    <w:tmpl w:val="21A0712A"/>
    <w:lvl w:ilvl="0" w:tplc="F1BAFDE6">
      <w:start w:val="1"/>
      <w:numFmt w:val="ordin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75377F"/>
    <w:multiLevelType w:val="hybridMultilevel"/>
    <w:tmpl w:val="7A988B0A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3">
    <w:nsid w:val="61D02866"/>
    <w:multiLevelType w:val="hybridMultilevel"/>
    <w:tmpl w:val="441651B8"/>
    <w:lvl w:ilvl="0" w:tplc="F5660B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F37299"/>
    <w:multiLevelType w:val="hybridMultilevel"/>
    <w:tmpl w:val="CC52E3FC"/>
    <w:lvl w:ilvl="0" w:tplc="FCC83F24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83A3E9D"/>
    <w:multiLevelType w:val="hybridMultilevel"/>
    <w:tmpl w:val="8B0021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9681795"/>
    <w:multiLevelType w:val="hybridMultilevel"/>
    <w:tmpl w:val="AC826FCC"/>
    <w:lvl w:ilvl="0" w:tplc="D9D2D446">
      <w:start w:val="1"/>
      <w:numFmt w:val="ordin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E01810"/>
    <w:multiLevelType w:val="multilevel"/>
    <w:tmpl w:val="A656B8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single"/>
      </w:rPr>
    </w:lvl>
  </w:abstractNum>
  <w:abstractNum w:abstractNumId="28">
    <w:nsid w:val="6F9B5B46"/>
    <w:multiLevelType w:val="hybridMultilevel"/>
    <w:tmpl w:val="A8262834"/>
    <w:lvl w:ilvl="0" w:tplc="A89282DE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466CB"/>
    <w:multiLevelType w:val="hybridMultilevel"/>
    <w:tmpl w:val="B0C4D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2913FC"/>
    <w:multiLevelType w:val="hybridMultilevel"/>
    <w:tmpl w:val="9BB86CA0"/>
    <w:lvl w:ilvl="0" w:tplc="8F3C574A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091EBB"/>
    <w:multiLevelType w:val="hybridMultilevel"/>
    <w:tmpl w:val="429A61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E067E8E"/>
    <w:multiLevelType w:val="hybridMultilevel"/>
    <w:tmpl w:val="30FEE6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BE18F9"/>
    <w:multiLevelType w:val="hybridMultilevel"/>
    <w:tmpl w:val="463CE8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32"/>
  </w:num>
  <w:num w:numId="4">
    <w:abstractNumId w:val="17"/>
  </w:num>
  <w:num w:numId="5">
    <w:abstractNumId w:val="33"/>
  </w:num>
  <w:num w:numId="6">
    <w:abstractNumId w:val="13"/>
  </w:num>
  <w:num w:numId="7">
    <w:abstractNumId w:val="22"/>
  </w:num>
  <w:num w:numId="8">
    <w:abstractNumId w:val="9"/>
  </w:num>
  <w:num w:numId="9">
    <w:abstractNumId w:val="19"/>
  </w:num>
  <w:num w:numId="10">
    <w:abstractNumId w:val="18"/>
  </w:num>
  <w:num w:numId="11">
    <w:abstractNumId w:val="24"/>
  </w:num>
  <w:num w:numId="12">
    <w:abstractNumId w:val="0"/>
  </w:num>
  <w:num w:numId="13">
    <w:abstractNumId w:val="29"/>
  </w:num>
  <w:num w:numId="14">
    <w:abstractNumId w:val="16"/>
  </w:num>
  <w:num w:numId="15">
    <w:abstractNumId w:val="27"/>
  </w:num>
  <w:num w:numId="16">
    <w:abstractNumId w:val="10"/>
  </w:num>
  <w:num w:numId="17">
    <w:abstractNumId w:val="30"/>
  </w:num>
  <w:num w:numId="18">
    <w:abstractNumId w:val="28"/>
  </w:num>
  <w:num w:numId="19">
    <w:abstractNumId w:val="7"/>
  </w:num>
  <w:num w:numId="20">
    <w:abstractNumId w:val="25"/>
  </w:num>
  <w:num w:numId="21">
    <w:abstractNumId w:val="31"/>
  </w:num>
  <w:num w:numId="22">
    <w:abstractNumId w:val="12"/>
  </w:num>
  <w:num w:numId="23">
    <w:abstractNumId w:val="15"/>
  </w:num>
  <w:num w:numId="24">
    <w:abstractNumId w:val="1"/>
  </w:num>
  <w:num w:numId="25">
    <w:abstractNumId w:val="5"/>
  </w:num>
  <w:num w:numId="26">
    <w:abstractNumId w:val="8"/>
  </w:num>
  <w:num w:numId="27">
    <w:abstractNumId w:val="20"/>
  </w:num>
  <w:num w:numId="28">
    <w:abstractNumId w:val="2"/>
  </w:num>
  <w:num w:numId="29">
    <w:abstractNumId w:val="21"/>
  </w:num>
  <w:num w:numId="30">
    <w:abstractNumId w:val="4"/>
  </w:num>
  <w:num w:numId="31">
    <w:abstractNumId w:val="26"/>
  </w:num>
  <w:num w:numId="32">
    <w:abstractNumId w:val="14"/>
  </w:num>
  <w:num w:numId="33">
    <w:abstractNumId w:val="6"/>
  </w:num>
  <w:num w:numId="34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A0"/>
    <w:rsid w:val="00004721"/>
    <w:rsid w:val="000058A4"/>
    <w:rsid w:val="00032950"/>
    <w:rsid w:val="000414CC"/>
    <w:rsid w:val="00051E4D"/>
    <w:rsid w:val="0005207C"/>
    <w:rsid w:val="000C2160"/>
    <w:rsid w:val="000C7DBF"/>
    <w:rsid w:val="000F2D58"/>
    <w:rsid w:val="00106D54"/>
    <w:rsid w:val="00131289"/>
    <w:rsid w:val="00140102"/>
    <w:rsid w:val="001927CA"/>
    <w:rsid w:val="001D1315"/>
    <w:rsid w:val="001E7E99"/>
    <w:rsid w:val="001F05D2"/>
    <w:rsid w:val="002118C9"/>
    <w:rsid w:val="00225436"/>
    <w:rsid w:val="002323EF"/>
    <w:rsid w:val="002335A0"/>
    <w:rsid w:val="002674B9"/>
    <w:rsid w:val="00273917"/>
    <w:rsid w:val="002768E8"/>
    <w:rsid w:val="00284BB1"/>
    <w:rsid w:val="002A4898"/>
    <w:rsid w:val="002C032F"/>
    <w:rsid w:val="002F03DF"/>
    <w:rsid w:val="002F3E62"/>
    <w:rsid w:val="0030442D"/>
    <w:rsid w:val="00316B8D"/>
    <w:rsid w:val="00325BF0"/>
    <w:rsid w:val="003352A1"/>
    <w:rsid w:val="00351EFB"/>
    <w:rsid w:val="00357BD0"/>
    <w:rsid w:val="00374556"/>
    <w:rsid w:val="003D467B"/>
    <w:rsid w:val="003E0FDD"/>
    <w:rsid w:val="003F21B1"/>
    <w:rsid w:val="0044528A"/>
    <w:rsid w:val="00491CC4"/>
    <w:rsid w:val="004C3815"/>
    <w:rsid w:val="004F6C90"/>
    <w:rsid w:val="00525D3F"/>
    <w:rsid w:val="005267E0"/>
    <w:rsid w:val="00530292"/>
    <w:rsid w:val="00543571"/>
    <w:rsid w:val="00547B07"/>
    <w:rsid w:val="00564EA0"/>
    <w:rsid w:val="005700A1"/>
    <w:rsid w:val="005E0D4D"/>
    <w:rsid w:val="005F3EA6"/>
    <w:rsid w:val="005F5AE4"/>
    <w:rsid w:val="005F7290"/>
    <w:rsid w:val="00654459"/>
    <w:rsid w:val="00655A4A"/>
    <w:rsid w:val="00683FCB"/>
    <w:rsid w:val="00695E67"/>
    <w:rsid w:val="006B635C"/>
    <w:rsid w:val="006C698D"/>
    <w:rsid w:val="006E14C6"/>
    <w:rsid w:val="0072559E"/>
    <w:rsid w:val="007E11CE"/>
    <w:rsid w:val="00883356"/>
    <w:rsid w:val="008B0C2F"/>
    <w:rsid w:val="008B4BC9"/>
    <w:rsid w:val="008B7F72"/>
    <w:rsid w:val="008D23A3"/>
    <w:rsid w:val="008F03F8"/>
    <w:rsid w:val="008F1C99"/>
    <w:rsid w:val="008F4663"/>
    <w:rsid w:val="009003A1"/>
    <w:rsid w:val="00907533"/>
    <w:rsid w:val="00915B0F"/>
    <w:rsid w:val="00955E31"/>
    <w:rsid w:val="00996F0D"/>
    <w:rsid w:val="009C3877"/>
    <w:rsid w:val="009E1C66"/>
    <w:rsid w:val="00A00DBA"/>
    <w:rsid w:val="00A05700"/>
    <w:rsid w:val="00A2514E"/>
    <w:rsid w:val="00A304CE"/>
    <w:rsid w:val="00A34384"/>
    <w:rsid w:val="00A54A02"/>
    <w:rsid w:val="00A56F35"/>
    <w:rsid w:val="00A66962"/>
    <w:rsid w:val="00A82BB3"/>
    <w:rsid w:val="00A92766"/>
    <w:rsid w:val="00AD7CE0"/>
    <w:rsid w:val="00B10EA0"/>
    <w:rsid w:val="00B46AB5"/>
    <w:rsid w:val="00B607E6"/>
    <w:rsid w:val="00BA68F4"/>
    <w:rsid w:val="00BF0BCF"/>
    <w:rsid w:val="00C0470D"/>
    <w:rsid w:val="00C1513E"/>
    <w:rsid w:val="00C40EFA"/>
    <w:rsid w:val="00C94D08"/>
    <w:rsid w:val="00C95055"/>
    <w:rsid w:val="00CE5472"/>
    <w:rsid w:val="00D20426"/>
    <w:rsid w:val="00D22314"/>
    <w:rsid w:val="00D243A2"/>
    <w:rsid w:val="00DB1B70"/>
    <w:rsid w:val="00DB2E6F"/>
    <w:rsid w:val="00DF37C9"/>
    <w:rsid w:val="00DF6A1E"/>
    <w:rsid w:val="00E02BFF"/>
    <w:rsid w:val="00E05E63"/>
    <w:rsid w:val="00E31893"/>
    <w:rsid w:val="00E55432"/>
    <w:rsid w:val="00E82EAC"/>
    <w:rsid w:val="00E83CFD"/>
    <w:rsid w:val="00E9127C"/>
    <w:rsid w:val="00EA670C"/>
    <w:rsid w:val="00F22E31"/>
    <w:rsid w:val="00F372FA"/>
    <w:rsid w:val="00F6241F"/>
    <w:rsid w:val="00FA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3A1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94D08"/>
    <w:pPr>
      <w:keepNext/>
      <w:keepLines/>
      <w:numPr>
        <w:numId w:val="1"/>
      </w:numPr>
      <w:spacing w:before="480" w:after="0" w:line="276" w:lineRule="auto"/>
      <w:jc w:val="both"/>
      <w:outlineLvl w:val="0"/>
    </w:pPr>
    <w:rPr>
      <w:rFonts w:ascii="Arial Narrow" w:eastAsiaTheme="majorEastAsia" w:hAnsi="Arial Narrow" w:cstheme="majorBidi"/>
      <w:b/>
      <w:bCs/>
      <w:sz w:val="28"/>
      <w:szCs w:val="28"/>
    </w:rPr>
  </w:style>
  <w:style w:type="paragraph" w:styleId="Nagwek2">
    <w:name w:val="heading 2"/>
    <w:basedOn w:val="Nagwek1"/>
    <w:link w:val="Nagwek2Znak"/>
    <w:uiPriority w:val="9"/>
    <w:unhideWhenUsed/>
    <w:qFormat/>
    <w:rsid w:val="00C94D08"/>
    <w:pPr>
      <w:numPr>
        <w:ilvl w:val="1"/>
      </w:numPr>
      <w:spacing w:before="200"/>
      <w:ind w:left="576"/>
      <w:outlineLvl w:val="1"/>
    </w:pPr>
    <w:rPr>
      <w:bCs w:val="0"/>
      <w:color w:val="000000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94D08"/>
    <w:pPr>
      <w:keepNext/>
      <w:keepLines/>
      <w:numPr>
        <w:ilvl w:val="2"/>
        <w:numId w:val="1"/>
      </w:numPr>
      <w:spacing w:before="200" w:after="0" w:line="276" w:lineRule="auto"/>
      <w:ind w:left="1287"/>
      <w:jc w:val="both"/>
      <w:outlineLvl w:val="2"/>
    </w:pPr>
    <w:rPr>
      <w:rFonts w:ascii="Arial Narrow" w:eastAsiaTheme="majorEastAsia" w:hAnsi="Arial Narrow" w:cstheme="majorBidi"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4D08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4D08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94D08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94D08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94D08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4D08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4D08"/>
    <w:rPr>
      <w:rFonts w:ascii="Arial Narrow" w:eastAsiaTheme="majorEastAsia" w:hAnsi="Arial Narrow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94D08"/>
    <w:rPr>
      <w:rFonts w:ascii="Arial Narrow" w:eastAsiaTheme="majorEastAsia" w:hAnsi="Arial Narrow" w:cstheme="majorBidi"/>
      <w:b/>
      <w:color w:val="000000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94D08"/>
    <w:rPr>
      <w:rFonts w:ascii="Arial Narrow" w:eastAsiaTheme="majorEastAsia" w:hAnsi="Arial Narrow" w:cstheme="majorBidi"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C94D0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94D0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94D0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94D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94D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94D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C94D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4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D08"/>
  </w:style>
  <w:style w:type="paragraph" w:styleId="Stopka">
    <w:name w:val="footer"/>
    <w:basedOn w:val="Normalny"/>
    <w:link w:val="StopkaZnak"/>
    <w:uiPriority w:val="99"/>
    <w:unhideWhenUsed/>
    <w:rsid w:val="00C94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D08"/>
  </w:style>
  <w:style w:type="paragraph" w:styleId="Tekstdymka">
    <w:name w:val="Balloon Text"/>
    <w:basedOn w:val="Normalny"/>
    <w:link w:val="TekstdymkaZnak"/>
    <w:uiPriority w:val="99"/>
    <w:semiHidden/>
    <w:unhideWhenUsed/>
    <w:rsid w:val="00C94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D0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4F6C9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6C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F6C90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F6C9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unhideWhenUsed/>
    <w:rsid w:val="00C40EFA"/>
    <w:rPr>
      <w:color w:val="0563C1"/>
      <w:u w:val="single"/>
    </w:rPr>
  </w:style>
  <w:style w:type="paragraph" w:styleId="Data">
    <w:name w:val="Date"/>
    <w:basedOn w:val="Normalny"/>
    <w:next w:val="Normalny"/>
    <w:link w:val="DataZnak"/>
    <w:unhideWhenUsed/>
    <w:rsid w:val="00C40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rsid w:val="00C40E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5207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520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3A1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94D08"/>
    <w:pPr>
      <w:keepNext/>
      <w:keepLines/>
      <w:numPr>
        <w:numId w:val="1"/>
      </w:numPr>
      <w:spacing w:before="480" w:after="0" w:line="276" w:lineRule="auto"/>
      <w:jc w:val="both"/>
      <w:outlineLvl w:val="0"/>
    </w:pPr>
    <w:rPr>
      <w:rFonts w:ascii="Arial Narrow" w:eastAsiaTheme="majorEastAsia" w:hAnsi="Arial Narrow" w:cstheme="majorBidi"/>
      <w:b/>
      <w:bCs/>
      <w:sz w:val="28"/>
      <w:szCs w:val="28"/>
    </w:rPr>
  </w:style>
  <w:style w:type="paragraph" w:styleId="Nagwek2">
    <w:name w:val="heading 2"/>
    <w:basedOn w:val="Nagwek1"/>
    <w:link w:val="Nagwek2Znak"/>
    <w:uiPriority w:val="9"/>
    <w:unhideWhenUsed/>
    <w:qFormat/>
    <w:rsid w:val="00C94D08"/>
    <w:pPr>
      <w:numPr>
        <w:ilvl w:val="1"/>
      </w:numPr>
      <w:spacing w:before="200"/>
      <w:ind w:left="576"/>
      <w:outlineLvl w:val="1"/>
    </w:pPr>
    <w:rPr>
      <w:bCs w:val="0"/>
      <w:color w:val="000000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94D08"/>
    <w:pPr>
      <w:keepNext/>
      <w:keepLines/>
      <w:numPr>
        <w:ilvl w:val="2"/>
        <w:numId w:val="1"/>
      </w:numPr>
      <w:spacing w:before="200" w:after="0" w:line="276" w:lineRule="auto"/>
      <w:ind w:left="1287"/>
      <w:jc w:val="both"/>
      <w:outlineLvl w:val="2"/>
    </w:pPr>
    <w:rPr>
      <w:rFonts w:ascii="Arial Narrow" w:eastAsiaTheme="majorEastAsia" w:hAnsi="Arial Narrow" w:cstheme="majorBidi"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4D08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4D08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94D08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94D08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94D08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4D08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4D08"/>
    <w:rPr>
      <w:rFonts w:ascii="Arial Narrow" w:eastAsiaTheme="majorEastAsia" w:hAnsi="Arial Narrow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94D08"/>
    <w:rPr>
      <w:rFonts w:ascii="Arial Narrow" w:eastAsiaTheme="majorEastAsia" w:hAnsi="Arial Narrow" w:cstheme="majorBidi"/>
      <w:b/>
      <w:color w:val="000000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94D08"/>
    <w:rPr>
      <w:rFonts w:ascii="Arial Narrow" w:eastAsiaTheme="majorEastAsia" w:hAnsi="Arial Narrow" w:cstheme="majorBidi"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C94D0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94D0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94D0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94D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94D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94D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C94D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4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D08"/>
  </w:style>
  <w:style w:type="paragraph" w:styleId="Stopka">
    <w:name w:val="footer"/>
    <w:basedOn w:val="Normalny"/>
    <w:link w:val="StopkaZnak"/>
    <w:uiPriority w:val="99"/>
    <w:unhideWhenUsed/>
    <w:rsid w:val="00C94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D08"/>
  </w:style>
  <w:style w:type="paragraph" w:styleId="Tekstdymka">
    <w:name w:val="Balloon Text"/>
    <w:basedOn w:val="Normalny"/>
    <w:link w:val="TekstdymkaZnak"/>
    <w:uiPriority w:val="99"/>
    <w:semiHidden/>
    <w:unhideWhenUsed/>
    <w:rsid w:val="00C94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D0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4F6C9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6C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F6C90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F6C9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unhideWhenUsed/>
    <w:rsid w:val="00C40EFA"/>
    <w:rPr>
      <w:color w:val="0563C1"/>
      <w:u w:val="single"/>
    </w:rPr>
  </w:style>
  <w:style w:type="paragraph" w:styleId="Data">
    <w:name w:val="Date"/>
    <w:basedOn w:val="Normalny"/>
    <w:next w:val="Normalny"/>
    <w:link w:val="DataZnak"/>
    <w:unhideWhenUsed/>
    <w:rsid w:val="00C40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rsid w:val="00C40E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5207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52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ib-ni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9ABC3-7C9B-4D59-8CFA-410132E8E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775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Malgorzata Holowek</cp:lastModifiedBy>
  <cp:revision>5</cp:revision>
  <cp:lastPrinted>2022-04-12T07:48:00Z</cp:lastPrinted>
  <dcterms:created xsi:type="dcterms:W3CDTF">2022-12-30T16:29:00Z</dcterms:created>
  <dcterms:modified xsi:type="dcterms:W3CDTF">2023-01-03T10:05:00Z</dcterms:modified>
</cp:coreProperties>
</file>