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D5" w:rsidRDefault="008815D5" w:rsidP="008815D5">
      <w:pPr>
        <w:pStyle w:val="Domylne"/>
        <w:jc w:val="center"/>
        <w:rPr>
          <w:rFonts w:ascii="Calibri" w:hAnsi="Calibri" w:cs="Calibri"/>
          <w:b/>
          <w:sz w:val="28"/>
          <w:szCs w:val="28"/>
        </w:rPr>
      </w:pPr>
    </w:p>
    <w:p w:rsidR="008815D5" w:rsidRPr="008815D5" w:rsidRDefault="008815D5" w:rsidP="008815D5">
      <w:pPr>
        <w:pStyle w:val="Domylne"/>
        <w:jc w:val="center"/>
        <w:rPr>
          <w:rFonts w:ascii="Calibri" w:hAnsi="Calibri" w:cs="Calibri"/>
          <w:b/>
          <w:sz w:val="28"/>
          <w:szCs w:val="28"/>
        </w:rPr>
      </w:pPr>
      <w:r w:rsidRPr="008815D5">
        <w:rPr>
          <w:rFonts w:ascii="Calibri" w:hAnsi="Calibri" w:cs="Calibri"/>
          <w:b/>
          <w:sz w:val="28"/>
          <w:szCs w:val="28"/>
        </w:rPr>
        <w:t xml:space="preserve">Harmonogram szkoleń dla Koordynatorów Opieki Onkologicznej </w:t>
      </w:r>
    </w:p>
    <w:p w:rsidR="008815D5" w:rsidRPr="008815D5" w:rsidRDefault="008815D5" w:rsidP="008815D5">
      <w:pPr>
        <w:pStyle w:val="Domylne"/>
        <w:jc w:val="center"/>
        <w:rPr>
          <w:rFonts w:ascii="Calibri" w:hAnsi="Calibri" w:cs="Calibri"/>
          <w:sz w:val="24"/>
          <w:szCs w:val="24"/>
        </w:rPr>
      </w:pPr>
    </w:p>
    <w:p w:rsidR="008815D5" w:rsidRDefault="008815D5" w:rsidP="008815D5">
      <w:pPr>
        <w:pStyle w:val="Domylne"/>
        <w:jc w:val="center"/>
        <w:rPr>
          <w:rFonts w:ascii="Helvetica" w:hAnsi="Helvetica"/>
          <w:sz w:val="24"/>
          <w:szCs w:val="24"/>
        </w:rPr>
      </w:pPr>
    </w:p>
    <w:p w:rsidR="008815D5" w:rsidRDefault="008815D5" w:rsidP="008815D5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:rsidR="008815D5" w:rsidRDefault="008815D5" w:rsidP="008815D5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 xml:space="preserve">Marzec 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I termin: 03–12 marca</w:t>
      </w:r>
    </w:p>
    <w:p w:rsidR="008815D5" w:rsidRDefault="008815D5" w:rsidP="008815D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03–07 marca: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:rsidR="008815D5" w:rsidRDefault="008815D5" w:rsidP="008815D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10–11 marca: warsztaty (stacjonarnie w Narodowym Instytucie Onkologii przy ul. W. K. Roentgena 5 w Warszawie),</w:t>
      </w:r>
    </w:p>
    <w:p w:rsidR="008815D5" w:rsidRDefault="008815D5" w:rsidP="008815D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12 marca: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II termin: 17–26 marca</w:t>
      </w:r>
    </w:p>
    <w:p w:rsidR="008815D5" w:rsidRDefault="008815D5" w:rsidP="008815D5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17–21 marca: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:rsidR="008815D5" w:rsidRDefault="008815D5" w:rsidP="008815D5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24–25 marca: warsztaty (stacjonarnie w Narodowym Instytucie Onkologii przy ul. W. K. Roentgena 5 w Warszawie),</w:t>
      </w:r>
    </w:p>
    <w:p w:rsidR="008815D5" w:rsidRDefault="008815D5" w:rsidP="008815D5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26 marca: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  <w:r>
        <w:rPr>
          <w:rFonts w:ascii="Calibri" w:hAnsi="Calibri" w:cs="Calibri"/>
          <w:b/>
          <w:color w:val="212121"/>
          <w:sz w:val="26"/>
          <w:szCs w:val="26"/>
          <w:u w:val="single"/>
        </w:rPr>
        <w:t xml:space="preserve">Kwiecień 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 termin: 07–16 kwietnia</w:t>
      </w:r>
    </w:p>
    <w:p w:rsidR="008815D5" w:rsidRDefault="008815D5" w:rsidP="008815D5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07–11 kwietnia: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:rsidR="008815D5" w:rsidRDefault="008815D5" w:rsidP="008815D5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14–15 kwietnia: warsztaty (stacjonarnie w Narodowym Instytucie Onkologii przy ul. W. K. Roentgena 5 w Warszawie),</w:t>
      </w:r>
    </w:p>
    <w:p w:rsidR="008815D5" w:rsidRDefault="008815D5" w:rsidP="008815D5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16 kwietnia: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  <w:r>
        <w:rPr>
          <w:rFonts w:ascii="Calibri" w:hAnsi="Calibri" w:cs="Calibri"/>
          <w:b/>
          <w:color w:val="212121"/>
          <w:sz w:val="26"/>
          <w:szCs w:val="26"/>
          <w:u w:val="single"/>
        </w:rPr>
        <w:t xml:space="preserve">Maj 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 termin: 12–21 maja</w:t>
      </w:r>
    </w:p>
    <w:p w:rsidR="008815D5" w:rsidRDefault="008815D5" w:rsidP="008815D5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12–16 maja: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:rsidR="008815D5" w:rsidRDefault="008815D5" w:rsidP="008815D5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19–20 maja: warsztaty (stacjonarnie w Narodowym Instytucie Onkologii przy ul. W. K. Roentgena 5 w Warszawie),</w:t>
      </w:r>
    </w:p>
    <w:p w:rsidR="008815D5" w:rsidRDefault="008815D5" w:rsidP="008815D5">
      <w:pPr>
        <w:pStyle w:val="Akapitzlist"/>
        <w:numPr>
          <w:ilvl w:val="0"/>
          <w:numId w:val="4"/>
        </w:numP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</w:pPr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 xml:space="preserve">21 maja: ostatnie zajęcia warsztatowe oraz podsumowanie online (na platformie MS </w:t>
      </w:r>
      <w:proofErr w:type="spellStart"/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Teams</w:t>
      </w:r>
      <w:proofErr w:type="spellEnd"/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)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color w:val="212121"/>
        </w:rPr>
      </w:pPr>
    </w:p>
    <w:p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II termin: 19–28 maja</w:t>
      </w:r>
    </w:p>
    <w:p w:rsidR="008815D5" w:rsidRDefault="008815D5" w:rsidP="008815D5">
      <w:pPr>
        <w:pStyle w:val="NormalnyWeb"/>
        <w:numPr>
          <w:ilvl w:val="0"/>
          <w:numId w:val="5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19–23 maja: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:rsidR="008815D5" w:rsidRDefault="008815D5" w:rsidP="008815D5">
      <w:pPr>
        <w:pStyle w:val="NormalnyWeb"/>
        <w:numPr>
          <w:ilvl w:val="0"/>
          <w:numId w:val="5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26–27 maja: warsztaty (stacjonarnie w Narodowym Instytucie Onkologii przy ul. W. K. Roentgena 5 w  Warszawie),</w:t>
      </w:r>
    </w:p>
    <w:p w:rsidR="008815D5" w:rsidRDefault="008815D5" w:rsidP="008815D5">
      <w:pPr>
        <w:pStyle w:val="NormalnyWeb"/>
        <w:numPr>
          <w:ilvl w:val="0"/>
          <w:numId w:val="5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28 maja: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color w:val="212121"/>
        </w:rPr>
      </w:pPr>
    </w:p>
    <w:p w:rsidR="008815D5" w:rsidRDefault="008815D5" w:rsidP="008815D5">
      <w:pPr>
        <w:pStyle w:val="NormalnyWeb"/>
        <w:jc w:val="center"/>
        <w:rPr>
          <w:rFonts w:ascii="Calibri" w:hAnsi="Calibri" w:cs="Calibri"/>
          <w:color w:val="212121"/>
        </w:rPr>
      </w:pPr>
      <w:r>
        <w:rPr>
          <w:rStyle w:val="Uwydatnienie"/>
          <w:rFonts w:ascii="Calibri" w:hAnsi="Calibri" w:cs="Calibri"/>
          <w:color w:val="FF0000"/>
        </w:rPr>
        <w:t>Uwaga! Miejsce zajęć teoretycznych może ulec zmianie, o czym wcześniej będziemy informować. Zajęcia warsztatowe mogą odbywać się również w salach hotelu niedaleko Narodowego Instytutu Onkologii w Warszawie.</w:t>
      </w:r>
    </w:p>
    <w:p w:rsidR="008815D5" w:rsidRDefault="008815D5" w:rsidP="008815D5">
      <w:pPr>
        <w:pStyle w:val="NormalnyWeb"/>
        <w:jc w:val="both"/>
        <w:rPr>
          <w:rFonts w:ascii="Calibri" w:hAnsi="Calibri" w:cs="Calibri"/>
          <w:color w:val="212121"/>
        </w:rPr>
      </w:pPr>
    </w:p>
    <w:p w:rsidR="00D640CC" w:rsidRDefault="00C02412">
      <w:pPr>
        <w:ind w:left="4956"/>
      </w:pPr>
      <w:bookmarkStart w:id="0" w:name="_GoBack"/>
      <w:bookmarkEnd w:id="0"/>
      <w:r>
        <w:rPr>
          <w:sz w:val="18"/>
          <w:szCs w:val="18"/>
        </w:rPr>
        <w:t xml:space="preserve"> </w:t>
      </w:r>
    </w:p>
    <w:sectPr w:rsidR="00D640CC">
      <w:headerReference w:type="default" r:id="rId8"/>
      <w:footerReference w:type="default" r:id="rId9"/>
      <w:pgSz w:w="11900" w:h="16840"/>
      <w:pgMar w:top="2372" w:right="1417" w:bottom="1417" w:left="1417" w:header="708" w:footer="18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21" w:rsidRDefault="00861921">
      <w:pPr>
        <w:spacing w:after="0" w:line="240" w:lineRule="auto"/>
      </w:pPr>
      <w:r>
        <w:separator/>
      </w:r>
    </w:p>
  </w:endnote>
  <w:endnote w:type="continuationSeparator" w:id="0">
    <w:p w:rsidR="00861921" w:rsidRDefault="0086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CC" w:rsidRDefault="00D640CC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21" w:rsidRDefault="00861921">
      <w:pPr>
        <w:spacing w:after="0" w:line="240" w:lineRule="auto"/>
      </w:pPr>
      <w:r>
        <w:separator/>
      </w:r>
    </w:p>
  </w:footnote>
  <w:footnote w:type="continuationSeparator" w:id="0">
    <w:p w:rsidR="00861921" w:rsidRDefault="0086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CC" w:rsidRDefault="00C02412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745587</wp:posOffset>
          </wp:positionH>
          <wp:positionV relativeFrom="page">
            <wp:posOffset>281353</wp:posOffset>
          </wp:positionV>
          <wp:extent cx="1800664" cy="974709"/>
          <wp:effectExtent l="0" t="0" r="0" b="0"/>
          <wp:wrapNone/>
          <wp:docPr id="1073741825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664" cy="9747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-406400</wp:posOffset>
          </wp:positionH>
          <wp:positionV relativeFrom="page">
            <wp:posOffset>9174626</wp:posOffset>
          </wp:positionV>
          <wp:extent cx="8391392" cy="1617785"/>
          <wp:effectExtent l="0" t="0" r="0" b="0"/>
          <wp:wrapNone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392" cy="1617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09B"/>
    <w:multiLevelType w:val="hybridMultilevel"/>
    <w:tmpl w:val="CC1AA1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8577D"/>
    <w:multiLevelType w:val="hybridMultilevel"/>
    <w:tmpl w:val="54B40E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D49F1"/>
    <w:multiLevelType w:val="hybridMultilevel"/>
    <w:tmpl w:val="BE5E99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116D3"/>
    <w:multiLevelType w:val="hybridMultilevel"/>
    <w:tmpl w:val="A97EC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D098C"/>
    <w:multiLevelType w:val="hybridMultilevel"/>
    <w:tmpl w:val="D34C96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40CC"/>
    <w:rsid w:val="00861921"/>
    <w:rsid w:val="008815D5"/>
    <w:rsid w:val="00C02412"/>
    <w:rsid w:val="00C71BBB"/>
    <w:rsid w:val="00D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customStyle="1" w:styleId="Domylne">
    <w:name w:val="Domyślne"/>
    <w:uiPriority w:val="99"/>
    <w:semiHidden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styleId="Uwydatnienie">
    <w:name w:val="Emphasis"/>
    <w:basedOn w:val="Domylnaczcionkaakapitu"/>
    <w:uiPriority w:val="20"/>
    <w:qFormat/>
    <w:rsid w:val="008815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customStyle="1" w:styleId="Domylne">
    <w:name w:val="Domyślne"/>
    <w:uiPriority w:val="99"/>
    <w:semiHidden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styleId="Uwydatnienie">
    <w:name w:val="Emphasis"/>
    <w:basedOn w:val="Domylnaczcionkaakapitu"/>
    <w:uiPriority w:val="20"/>
    <w:qFormat/>
    <w:rsid w:val="00881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Sokołowska</dc:creator>
  <cp:lastModifiedBy>Magdalena Sokołowska</cp:lastModifiedBy>
  <cp:revision>2</cp:revision>
  <dcterms:created xsi:type="dcterms:W3CDTF">2025-01-24T07:57:00Z</dcterms:created>
  <dcterms:modified xsi:type="dcterms:W3CDTF">2025-01-24T07:57:00Z</dcterms:modified>
</cp:coreProperties>
</file>